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822445" w:rsidRDefault="00363A77">
      <w:pPr>
        <w:rPr>
          <w:rFonts w:cs="Tahoma"/>
          <w:b/>
          <w:sz w:val="40"/>
          <w:u w:val="single"/>
        </w:rPr>
      </w:pPr>
      <w:bookmarkStart w:id="0" w:name="_Hlk67320170"/>
      <w:r w:rsidRPr="00822445">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822445" w14:paraId="5DD554B2" w14:textId="77777777" w:rsidTr="00582B56">
        <w:tc>
          <w:tcPr>
            <w:tcW w:w="2142" w:type="dxa"/>
            <w:vAlign w:val="center"/>
          </w:tcPr>
          <w:p w14:paraId="3DD8A077" w14:textId="77777777" w:rsidR="00C24DD4" w:rsidRPr="00822445" w:rsidRDefault="00F87A2F" w:rsidP="00094788">
            <w:pPr>
              <w:rPr>
                <w:rFonts w:cstheme="minorHAnsi"/>
                <w:b/>
              </w:rPr>
            </w:pPr>
            <w:r w:rsidRPr="00822445">
              <w:rPr>
                <w:rFonts w:cstheme="minorHAnsi"/>
                <w:b/>
                <w:bCs/>
              </w:rPr>
              <w:t xml:space="preserve">PRODUCT NAME </w:t>
            </w:r>
          </w:p>
        </w:tc>
        <w:tc>
          <w:tcPr>
            <w:tcW w:w="6784" w:type="dxa"/>
            <w:gridSpan w:val="4"/>
            <w:vAlign w:val="center"/>
          </w:tcPr>
          <w:p w14:paraId="3A90BDFD" w14:textId="54721C6E" w:rsidR="00F87A2F" w:rsidRPr="00822445" w:rsidRDefault="00363A77" w:rsidP="00522A27">
            <w:pPr>
              <w:rPr>
                <w:rFonts w:cstheme="minorHAnsi"/>
              </w:rPr>
            </w:pPr>
            <w:r w:rsidRPr="00822445">
              <w:rPr>
                <w:rFonts w:cstheme="minorHAnsi"/>
                <w:lang w:val="da"/>
              </w:rPr>
              <w:t>Martha Is Dead</w:t>
            </w:r>
          </w:p>
        </w:tc>
      </w:tr>
      <w:tr w:rsidR="00094788" w:rsidRPr="00822445" w14:paraId="3B469442" w14:textId="77777777" w:rsidTr="00582B56">
        <w:tc>
          <w:tcPr>
            <w:tcW w:w="2142" w:type="dxa"/>
            <w:vAlign w:val="center"/>
          </w:tcPr>
          <w:p w14:paraId="3D8B09D2" w14:textId="77777777" w:rsidR="00094788" w:rsidRPr="00822445" w:rsidRDefault="00094788" w:rsidP="008E2046">
            <w:pPr>
              <w:rPr>
                <w:rFonts w:cstheme="minorHAnsi"/>
                <w:b/>
              </w:rPr>
            </w:pPr>
            <w:r w:rsidRPr="00822445">
              <w:rPr>
                <w:rFonts w:cstheme="minorHAnsi"/>
                <w:b/>
                <w:bCs/>
              </w:rPr>
              <w:t>What is…</w:t>
            </w:r>
          </w:p>
        </w:tc>
        <w:tc>
          <w:tcPr>
            <w:tcW w:w="6784" w:type="dxa"/>
            <w:gridSpan w:val="4"/>
            <w:vAlign w:val="center"/>
          </w:tcPr>
          <w:p w14:paraId="2AB8CB59" w14:textId="658FECA9" w:rsidR="008338A7" w:rsidRPr="00822445" w:rsidRDefault="008338A7" w:rsidP="00582B56">
            <w:pPr>
              <w:rPr>
                <w:rFonts w:cstheme="minorHAnsi"/>
                <w:lang w:val="de-DE"/>
              </w:rPr>
            </w:pPr>
            <w:r w:rsidRPr="00822445">
              <w:rPr>
                <w:rFonts w:cstheme="minorHAnsi"/>
                <w:lang w:val="da"/>
              </w:rPr>
              <w:t>Det første indie-spil, der starter med det italienske sprog som standardindstilling</w:t>
            </w:r>
          </w:p>
          <w:p w14:paraId="34901852" w14:textId="76A149F4" w:rsidR="008338A7" w:rsidRPr="00822445" w:rsidRDefault="008338A7" w:rsidP="00582B56">
            <w:pPr>
              <w:rPr>
                <w:rFonts w:cstheme="minorHAnsi"/>
                <w:lang w:val="de-DE"/>
              </w:rPr>
            </w:pPr>
            <w:r w:rsidRPr="00822445">
              <w:rPr>
                <w:rFonts w:cstheme="minorHAnsi"/>
                <w:lang w:val="da"/>
              </w:rPr>
              <w:t>Det andet spil fra LKA, den prisbelønnede udvikler af "The Town of Light" med speciale i virkelighedsbaserede fortællespil, der er baseret på svære emner</w:t>
            </w:r>
          </w:p>
          <w:p w14:paraId="79E14AE4" w14:textId="5B9C5FCD" w:rsidR="00582B56" w:rsidRPr="00822445" w:rsidRDefault="00B00850" w:rsidP="00582B56">
            <w:pPr>
              <w:rPr>
                <w:rFonts w:cstheme="minorHAnsi"/>
                <w:lang w:val="de-DE"/>
              </w:rPr>
            </w:pPr>
            <w:r w:rsidRPr="00822445">
              <w:rPr>
                <w:rFonts w:cstheme="minorHAnsi"/>
                <w:lang w:val="da"/>
              </w:rPr>
              <w:t>Mørk psykologisk thriller, der spilles i førsteperson og udspiller sig i slutningen af Anden Verdenskrig under slaget ved Chianti i Toscana, Italien</w:t>
            </w:r>
          </w:p>
          <w:p w14:paraId="5302FFB1" w14:textId="37D24C90" w:rsidR="00582B56" w:rsidRPr="00822445" w:rsidRDefault="00582B56" w:rsidP="00582B56">
            <w:pPr>
              <w:rPr>
                <w:rFonts w:cstheme="minorHAnsi"/>
                <w:lang w:val="de-DE"/>
              </w:rPr>
            </w:pPr>
            <w:r w:rsidRPr="00822445">
              <w:rPr>
                <w:rFonts w:cstheme="minorHAnsi"/>
                <w:lang w:val="da"/>
              </w:rPr>
              <w:t>Dyb og mørk fortælling med flere lag – der dækker svære emner</w:t>
            </w:r>
          </w:p>
          <w:p w14:paraId="77DDEF7C" w14:textId="7C15DE23" w:rsidR="00582B56" w:rsidRPr="00822445" w:rsidRDefault="00582B56" w:rsidP="00582B56">
            <w:pPr>
              <w:rPr>
                <w:rFonts w:cstheme="minorHAnsi"/>
                <w:lang w:val="de-DE"/>
              </w:rPr>
            </w:pPr>
            <w:r w:rsidRPr="00822445">
              <w:rPr>
                <w:rFonts w:cstheme="minorHAnsi"/>
                <w:lang w:val="da"/>
              </w:rPr>
              <w:t>Fotorealistisk grafik og omhyggelig reproduktion af virkelige steder</w:t>
            </w:r>
          </w:p>
          <w:p w14:paraId="17A501EF" w14:textId="227C3457" w:rsidR="008338A7" w:rsidRPr="00822445" w:rsidRDefault="008338A7" w:rsidP="00582B56">
            <w:pPr>
              <w:rPr>
                <w:rFonts w:cstheme="minorHAnsi"/>
                <w:lang w:val="nl-NL"/>
              </w:rPr>
            </w:pPr>
            <w:r w:rsidRPr="00822445">
              <w:rPr>
                <w:rFonts w:cstheme="minorHAnsi"/>
                <w:lang w:val="da"/>
              </w:rPr>
              <w:t>Spændende kamerafotograferingsmekanik</w:t>
            </w:r>
          </w:p>
          <w:p w14:paraId="783FA87E" w14:textId="77777777" w:rsidR="008338A7" w:rsidRPr="00822445" w:rsidRDefault="008338A7" w:rsidP="0087261F">
            <w:pPr>
              <w:rPr>
                <w:rFonts w:cstheme="minorHAnsi"/>
                <w:lang w:val="nl-NL"/>
              </w:rPr>
            </w:pPr>
            <w:r w:rsidRPr="00822445">
              <w:rPr>
                <w:rFonts w:cstheme="minorHAnsi"/>
                <w:lang w:val="da"/>
              </w:rPr>
              <w:t xml:space="preserve">En kombination af folkevisdom og overtro </w:t>
            </w:r>
          </w:p>
          <w:p w14:paraId="1A79D08A" w14:textId="70B61AA3" w:rsidR="008338A7" w:rsidRPr="00822445" w:rsidRDefault="00061092" w:rsidP="0087261F">
            <w:pPr>
              <w:rPr>
                <w:rFonts w:cstheme="minorHAnsi"/>
                <w:lang w:val="de-DE"/>
              </w:rPr>
            </w:pPr>
            <w:r w:rsidRPr="00822445">
              <w:rPr>
                <w:rFonts w:cstheme="minorHAnsi"/>
                <w:lang w:val="da"/>
              </w:rPr>
              <w:t xml:space="preserve">Autentisk og originalt italiensk musik </w:t>
            </w:r>
          </w:p>
          <w:p w14:paraId="1A048A9E" w14:textId="2D6FEAD6" w:rsidR="00C4186D" w:rsidRPr="00822445" w:rsidRDefault="00C4186D" w:rsidP="0087261F">
            <w:pPr>
              <w:rPr>
                <w:rFonts w:cstheme="minorHAnsi"/>
                <w:i/>
                <w:iCs/>
                <w:lang w:val="de-DE"/>
              </w:rPr>
            </w:pPr>
            <w:r w:rsidRPr="00822445">
              <w:rPr>
                <w:rFonts w:cstheme="minorHAnsi"/>
                <w:i/>
                <w:iCs/>
                <w:lang w:val="da"/>
              </w:rPr>
              <w:t>Inkluderer en all-star stemmeskuespiller (skal bekræftes)</w:t>
            </w:r>
          </w:p>
        </w:tc>
      </w:tr>
      <w:tr w:rsidR="007A6084" w:rsidRPr="00822445" w14:paraId="7F401E80" w14:textId="77777777" w:rsidTr="00582B56">
        <w:trPr>
          <w:trHeight w:val="1055"/>
        </w:trPr>
        <w:tc>
          <w:tcPr>
            <w:tcW w:w="2142" w:type="dxa"/>
            <w:vAlign w:val="center"/>
          </w:tcPr>
          <w:p w14:paraId="702AFBCC" w14:textId="5D666090" w:rsidR="007A6084" w:rsidRPr="00822445" w:rsidRDefault="007A6084" w:rsidP="00522A27">
            <w:pPr>
              <w:rPr>
                <w:rFonts w:cstheme="minorHAnsi"/>
                <w:b/>
              </w:rPr>
            </w:pPr>
            <w:r w:rsidRPr="00822445">
              <w:rPr>
                <w:rFonts w:cstheme="minorHAnsi"/>
                <w:b/>
                <w:bCs/>
              </w:rPr>
              <w:t>Strapline</w:t>
            </w:r>
          </w:p>
        </w:tc>
        <w:tc>
          <w:tcPr>
            <w:tcW w:w="6784" w:type="dxa"/>
            <w:gridSpan w:val="4"/>
            <w:vAlign w:val="center"/>
          </w:tcPr>
          <w:p w14:paraId="3C0AA3F1" w14:textId="29864FC4" w:rsidR="00495082" w:rsidRPr="00822445" w:rsidRDefault="001E1404" w:rsidP="00E67B1C">
            <w:pPr>
              <w:rPr>
                <w:rFonts w:cstheme="minorHAnsi"/>
                <w:color w:val="000000"/>
                <w:shd w:val="clear" w:color="auto" w:fill="FFFFFF"/>
                <w:lang w:val="nl-NL"/>
              </w:rPr>
            </w:pPr>
            <w:r w:rsidRPr="00822445">
              <w:rPr>
                <w:rFonts w:cstheme="minorHAnsi"/>
                <w:i/>
                <w:iCs/>
                <w:color w:val="000000"/>
                <w:shd w:val="clear" w:color="auto" w:fill="FFFFFF"/>
                <w:lang w:val="da"/>
              </w:rPr>
              <w:t>"Og de, der blev set danse, blev anset for at være gale af dem, der ikke kunne høre musikken."</w:t>
            </w:r>
          </w:p>
        </w:tc>
      </w:tr>
      <w:tr w:rsidR="00C24DD4" w:rsidRPr="00822445" w14:paraId="6B326456" w14:textId="77777777" w:rsidTr="00582B56">
        <w:trPr>
          <w:trHeight w:val="1055"/>
        </w:trPr>
        <w:tc>
          <w:tcPr>
            <w:tcW w:w="2142" w:type="dxa"/>
            <w:vAlign w:val="center"/>
          </w:tcPr>
          <w:p w14:paraId="493CD3D3" w14:textId="4C8FDA85" w:rsidR="00C24DD4" w:rsidRPr="00822445" w:rsidRDefault="00C24DD4" w:rsidP="00522A27">
            <w:pPr>
              <w:rPr>
                <w:rFonts w:cstheme="minorHAnsi"/>
                <w:b/>
              </w:rPr>
            </w:pPr>
            <w:r w:rsidRPr="00822445">
              <w:rPr>
                <w:rFonts w:cstheme="minorHAnsi"/>
                <w:b/>
                <w:bCs/>
              </w:rPr>
              <w:t>10+ Words</w:t>
            </w:r>
          </w:p>
        </w:tc>
        <w:tc>
          <w:tcPr>
            <w:tcW w:w="6784" w:type="dxa"/>
            <w:gridSpan w:val="4"/>
            <w:vAlign w:val="center"/>
          </w:tcPr>
          <w:p w14:paraId="3D9729FB" w14:textId="5C331D9C" w:rsidR="00FB51AC" w:rsidRPr="00822445" w:rsidRDefault="00582B56" w:rsidP="00326D35">
            <w:pPr>
              <w:rPr>
                <w:rFonts w:cstheme="minorHAnsi"/>
              </w:rPr>
            </w:pPr>
            <w:r w:rsidRPr="00822445">
              <w:rPr>
                <w:rFonts w:cstheme="minorHAnsi"/>
                <w:lang w:val="da"/>
              </w:rPr>
              <w:t>Martha Is Dead er en mørk psykologisk thriller, der spilles i førsteperson, som slører linjerne mellem virkelighed, overtro og krigens tragedie.</w:t>
            </w:r>
          </w:p>
        </w:tc>
      </w:tr>
      <w:tr w:rsidR="00C24DD4" w:rsidRPr="00822445" w14:paraId="55195E18" w14:textId="77777777" w:rsidTr="00582B56">
        <w:trPr>
          <w:trHeight w:val="1055"/>
        </w:trPr>
        <w:tc>
          <w:tcPr>
            <w:tcW w:w="2142" w:type="dxa"/>
            <w:vAlign w:val="center"/>
          </w:tcPr>
          <w:p w14:paraId="07403580" w14:textId="1B880761" w:rsidR="00C24DD4" w:rsidRPr="00822445" w:rsidRDefault="00C24DD4" w:rsidP="00522A27">
            <w:pPr>
              <w:rPr>
                <w:rFonts w:cstheme="minorHAnsi"/>
                <w:b/>
              </w:rPr>
            </w:pPr>
            <w:r w:rsidRPr="00822445">
              <w:rPr>
                <w:rFonts w:cstheme="minorHAnsi"/>
                <w:b/>
                <w:bCs/>
              </w:rPr>
              <w:t>25+ Word</w:t>
            </w:r>
          </w:p>
        </w:tc>
        <w:tc>
          <w:tcPr>
            <w:tcW w:w="6784" w:type="dxa"/>
            <w:gridSpan w:val="4"/>
            <w:vAlign w:val="center"/>
          </w:tcPr>
          <w:p w14:paraId="45512586" w14:textId="7F57BE46" w:rsidR="0032297B" w:rsidRPr="00822445" w:rsidRDefault="000D68AE" w:rsidP="00FF5099">
            <w:pPr>
              <w:rPr>
                <w:rFonts w:cstheme="minorHAnsi"/>
              </w:rPr>
            </w:pPr>
            <w:r w:rsidRPr="00822445">
              <w:rPr>
                <w:rFonts w:cstheme="minorHAnsi"/>
                <w:lang w:val="da"/>
              </w:rPr>
              <w:t>Martha Is Dead er en mørk psykologisk thriller, der spilles i førsteperson i Italien i 1944, som slører linjerne mellem virkelighed, overtro og krigens tragedie.</w:t>
            </w:r>
          </w:p>
        </w:tc>
      </w:tr>
      <w:tr w:rsidR="00C24DD4" w:rsidRPr="00822445" w14:paraId="0A410D59" w14:textId="77777777" w:rsidTr="00582B56">
        <w:tc>
          <w:tcPr>
            <w:tcW w:w="2142" w:type="dxa"/>
            <w:vAlign w:val="center"/>
          </w:tcPr>
          <w:p w14:paraId="493BA572" w14:textId="2F95A92E" w:rsidR="00C24DD4" w:rsidRPr="00822445" w:rsidRDefault="00C24DD4" w:rsidP="00522A27">
            <w:pPr>
              <w:rPr>
                <w:rFonts w:cstheme="minorHAnsi"/>
                <w:b/>
              </w:rPr>
            </w:pPr>
            <w:bookmarkStart w:id="1" w:name="_Hlk75956475"/>
            <w:r w:rsidRPr="00822445">
              <w:rPr>
                <w:rFonts w:cstheme="minorHAnsi"/>
                <w:b/>
                <w:bCs/>
              </w:rPr>
              <w:t>50 ++ Word</w:t>
            </w:r>
          </w:p>
        </w:tc>
        <w:tc>
          <w:tcPr>
            <w:tcW w:w="6784" w:type="dxa"/>
            <w:gridSpan w:val="4"/>
            <w:vAlign w:val="center"/>
          </w:tcPr>
          <w:p w14:paraId="5636C857" w14:textId="77777777" w:rsidR="00661444" w:rsidRPr="00822445" w:rsidRDefault="00661444" w:rsidP="00661444">
            <w:pPr>
              <w:rPr>
                <w:rFonts w:cstheme="minorHAnsi"/>
              </w:rPr>
            </w:pPr>
            <w:r w:rsidRPr="00822445">
              <w:rPr>
                <w:rFonts w:cstheme="minorHAnsi"/>
                <w:lang w:val="da"/>
              </w:rPr>
              <w:t>Martha Is Dead er en mørk psykologisk thriller, der spilles i førsteperson i Italien i 1944, som slører linjerne mellem virkelighed, overtro og krigens tragedie.</w:t>
            </w:r>
          </w:p>
          <w:p w14:paraId="0EB09903" w14:textId="77777777" w:rsidR="00661444" w:rsidRPr="00822445" w:rsidRDefault="00661444" w:rsidP="00661444">
            <w:pPr>
              <w:rPr>
                <w:rFonts w:cstheme="minorHAnsi"/>
                <w:lang w:val="da"/>
              </w:rPr>
            </w:pPr>
            <w:r w:rsidRPr="00822445">
              <w:rPr>
                <w:rFonts w:cstheme="minorHAnsi"/>
                <w:lang w:val="da"/>
              </w:rPr>
              <w:t>I takt med at konflikten intensiveres mellem de tyske og de allierede styrker, findes den vanhelligede krop af en kvinde, som er druknet ... Martha!</w:t>
            </w:r>
          </w:p>
          <w:p w14:paraId="27EAAEAE" w14:textId="77777777" w:rsidR="00661444" w:rsidRPr="00822445" w:rsidRDefault="00661444" w:rsidP="00661444">
            <w:pPr>
              <w:rPr>
                <w:rFonts w:cstheme="minorHAnsi"/>
                <w:lang w:val="da"/>
              </w:rPr>
            </w:pPr>
            <w:r w:rsidRPr="00822445">
              <w:rPr>
                <w:rFonts w:cstheme="minorHAnsi"/>
                <w:lang w:val="da"/>
              </w:rPr>
              <w:lastRenderedPageBreak/>
              <w:t xml:space="preserve">Martha er død, og hendes tvillingesøster Giulia, den unge datter af en tysk soldat, må alene håndtere det akutte traume med tabet og følgerne af hendes mord. Jagten på sandheden er skjult bag mystisk folkevisdom og krigens ekstreme rædsler, der nærmer sig. </w:t>
            </w:r>
          </w:p>
          <w:p w14:paraId="1046E161" w14:textId="4A898C3A" w:rsidR="000C228B" w:rsidRPr="00822445" w:rsidRDefault="00661444" w:rsidP="00661444">
            <w:pPr>
              <w:rPr>
                <w:rFonts w:cstheme="minorHAnsi"/>
                <w:lang w:val="da"/>
              </w:rPr>
            </w:pPr>
            <w:r w:rsidRPr="00822445">
              <w:rPr>
                <w:rFonts w:cstheme="minorHAnsi"/>
                <w:lang w:val="da"/>
              </w:rPr>
              <w:t xml:space="preserve">Hvad vil sejre? </w:t>
            </w:r>
          </w:p>
        </w:tc>
      </w:tr>
      <w:bookmarkEnd w:id="0"/>
      <w:bookmarkEnd w:id="1"/>
      <w:tr w:rsidR="004B62F8" w:rsidRPr="00822445" w14:paraId="758A9CA5" w14:textId="77777777" w:rsidTr="00582B56">
        <w:trPr>
          <w:trHeight w:val="724"/>
        </w:trPr>
        <w:tc>
          <w:tcPr>
            <w:tcW w:w="2142" w:type="dxa"/>
            <w:vAlign w:val="center"/>
          </w:tcPr>
          <w:p w14:paraId="2BABA7C4" w14:textId="77777777" w:rsidR="004B62F8" w:rsidRPr="00822445" w:rsidRDefault="004B62F8" w:rsidP="00522A27">
            <w:pPr>
              <w:rPr>
                <w:rFonts w:cstheme="minorHAnsi"/>
                <w:b/>
              </w:rPr>
            </w:pPr>
            <w:r w:rsidRPr="00822445">
              <w:rPr>
                <w:rFonts w:cstheme="minorHAnsi"/>
                <w:b/>
                <w:bCs/>
              </w:rPr>
              <w:lastRenderedPageBreak/>
              <w:t>Gameplay</w:t>
            </w:r>
          </w:p>
          <w:p w14:paraId="78D1F28E" w14:textId="640439C7" w:rsidR="003F0081" w:rsidRPr="00822445" w:rsidRDefault="003F0081" w:rsidP="00522A27">
            <w:pPr>
              <w:rPr>
                <w:rFonts w:cstheme="minorHAnsi"/>
                <w:b/>
              </w:rPr>
            </w:pPr>
            <w:r w:rsidRPr="00822445">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822445" w:rsidRDefault="0064759E" w:rsidP="004B62F8">
            <w:pPr>
              <w:rPr>
                <w:rFonts w:cstheme="minorHAnsi"/>
              </w:rPr>
            </w:pPr>
            <w:r w:rsidRPr="00822445">
              <w:rPr>
                <w:rFonts w:cstheme="minorHAnsi"/>
                <w:lang w:val="da"/>
              </w:rPr>
              <w:t xml:space="preserve">Udforsk de italienske omgivelser, mens du oplever mareridt – tag billeder, lyt, læs, leg med dukker, mens du finder og hidkalder væsner, når du leder efter spor for at rekonstruere tidslinjen for begivenheder og opdager sandheden om, hvad der skete med Martha!  </w:t>
            </w:r>
          </w:p>
        </w:tc>
      </w:tr>
      <w:tr w:rsidR="00C24DD4" w:rsidRPr="00822445" w14:paraId="57211838" w14:textId="77777777" w:rsidTr="00582B56">
        <w:trPr>
          <w:trHeight w:val="724"/>
        </w:trPr>
        <w:tc>
          <w:tcPr>
            <w:tcW w:w="2142" w:type="dxa"/>
            <w:vAlign w:val="center"/>
          </w:tcPr>
          <w:p w14:paraId="0AA4F13B" w14:textId="7E00B143" w:rsidR="00C24DD4" w:rsidRPr="00822445" w:rsidRDefault="00C24DD4" w:rsidP="00522A27">
            <w:pPr>
              <w:rPr>
                <w:rFonts w:cstheme="minorHAnsi"/>
                <w:b/>
              </w:rPr>
            </w:pPr>
            <w:bookmarkStart w:id="2" w:name="_Hlk75959137"/>
            <w:r w:rsidRPr="00822445">
              <w:rPr>
                <w:rFonts w:cstheme="minorHAnsi"/>
                <w:b/>
                <w:bCs/>
              </w:rPr>
              <w:t>Key Features Full</w:t>
            </w:r>
          </w:p>
          <w:p w14:paraId="74C713C9" w14:textId="77777777" w:rsidR="00FD63ED" w:rsidRPr="00822445"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822445" w:rsidRDefault="00213B89" w:rsidP="00213B89">
            <w:pPr>
              <w:rPr>
                <w:rFonts w:cstheme="minorHAnsi"/>
              </w:rPr>
            </w:pPr>
            <w:bookmarkStart w:id="3" w:name="_Hlk75958232"/>
            <w:r w:rsidRPr="00822445">
              <w:rPr>
                <w:rFonts w:cstheme="minorHAnsi"/>
                <w:b/>
                <w:bCs/>
                <w:lang w:val="da"/>
              </w:rPr>
              <w:t>Hudløst autentisk stemmespil på italiensk.</w:t>
            </w:r>
            <w:r w:rsidRPr="00822445">
              <w:rPr>
                <w:rFonts w:cstheme="minorHAnsi"/>
                <w:lang w:val="da"/>
              </w:rPr>
              <w:br/>
              <w:t>Det første indie-spil, der starter med det italienske sprog som standardindstilling – f</w:t>
            </w:r>
            <w:bookmarkStart w:id="4" w:name="_GoBack"/>
            <w:bookmarkEnd w:id="4"/>
            <w:r w:rsidRPr="00822445">
              <w:rPr>
                <w:rFonts w:cstheme="minorHAnsi"/>
                <w:lang w:val="da"/>
              </w:rPr>
              <w:t xml:space="preserve">or fuld fordybelse i historien og karaktererne. </w:t>
            </w:r>
          </w:p>
          <w:p w14:paraId="4268A77F" w14:textId="4FEB6C37" w:rsidR="00213B89" w:rsidRPr="00822445" w:rsidRDefault="00213B89" w:rsidP="00213B89">
            <w:pPr>
              <w:rPr>
                <w:rFonts w:cstheme="minorHAnsi"/>
              </w:rPr>
            </w:pPr>
            <w:r w:rsidRPr="00822445">
              <w:rPr>
                <w:rFonts w:cstheme="minorHAnsi"/>
                <w:b/>
                <w:bCs/>
                <w:lang w:val="da"/>
              </w:rPr>
              <w:t>Fra skaberen af The Town of Light</w:t>
            </w:r>
            <w:r w:rsidRPr="00822445">
              <w:rPr>
                <w:rFonts w:cstheme="minorHAnsi"/>
                <w:lang w:val="da"/>
              </w:rPr>
              <w:br/>
              <w:t>Det andet spil fra LKA, den prisbelønnede udvikler fra "The Town of Light" med speciale i virkelighedsbaserede fortællespil, der er fokuseret på svære emner.</w:t>
            </w:r>
          </w:p>
          <w:p w14:paraId="2F219B63" w14:textId="76F41228" w:rsidR="0064759E" w:rsidRPr="00822445" w:rsidRDefault="0064759E" w:rsidP="0064759E">
            <w:pPr>
              <w:rPr>
                <w:rFonts w:cstheme="minorHAnsi"/>
              </w:rPr>
            </w:pPr>
            <w:r w:rsidRPr="00822445">
              <w:rPr>
                <w:rFonts w:cstheme="minorHAnsi"/>
                <w:b/>
                <w:bCs/>
                <w:lang w:val="da"/>
              </w:rPr>
              <w:t>Dyb og mørk fortælling med flere lag</w:t>
            </w:r>
            <w:r w:rsidRPr="00822445">
              <w:rPr>
                <w:rFonts w:cstheme="minorHAnsi"/>
                <w:lang w:val="da"/>
              </w:rPr>
              <w:br/>
              <w:t>Martha Is Dead er en udforskning af tab, forhold og de psykologiske undertoner i en mørk periode af historien gennem en ung kvindes øjne, der søger sandheden, men som også har sine egne hemmeligheder at skjule.</w:t>
            </w:r>
          </w:p>
          <w:p w14:paraId="77753F31" w14:textId="77777777" w:rsidR="000F4365" w:rsidRPr="00822445" w:rsidRDefault="000F4365" w:rsidP="000F4365">
            <w:pPr>
              <w:rPr>
                <w:rFonts w:cstheme="minorHAnsi"/>
                <w:lang w:val="da"/>
              </w:rPr>
            </w:pPr>
            <w:r w:rsidRPr="00822445">
              <w:rPr>
                <w:rFonts w:cstheme="minorHAnsi"/>
                <w:b/>
                <w:bCs/>
                <w:lang w:val="da"/>
              </w:rPr>
              <w:t>Udforsk en detaljeret genskabelse af landet i Italien</w:t>
            </w:r>
            <w:r w:rsidRPr="00822445">
              <w:rPr>
                <w:rFonts w:cstheme="minorHAnsi"/>
                <w:lang w:val="da"/>
              </w:rPr>
              <w:br/>
              <w:t>Udforsk det betagende og virkelighedsnære landskab i Toscana til fods, med båd eller på cykel. Martha Is Dead, der er baseret på virkeligheden, har et udspil og en historisk kontekst, der er inspireret af virkelige fakta og steder, der er blevet rekonstrueret grundigt på den rigtige LKA-måde.</w:t>
            </w:r>
          </w:p>
          <w:p w14:paraId="3542FACB" w14:textId="77777777" w:rsidR="006E30AA" w:rsidRPr="00822445" w:rsidRDefault="006E30AA" w:rsidP="006E30AA">
            <w:pPr>
              <w:rPr>
                <w:rFonts w:cstheme="minorHAnsi"/>
                <w:lang w:val="da"/>
              </w:rPr>
            </w:pPr>
            <w:r w:rsidRPr="00822445">
              <w:rPr>
                <w:rFonts w:cstheme="minorHAnsi"/>
                <w:b/>
                <w:bCs/>
                <w:lang w:val="da"/>
              </w:rPr>
              <w:t>Leg med dukker</w:t>
            </w:r>
            <w:r w:rsidRPr="00822445">
              <w:rPr>
                <w:rFonts w:cstheme="minorHAnsi"/>
                <w:lang w:val="da"/>
              </w:rPr>
              <w:br/>
              <w:t>Spil med talrige marionetsekvenser i det mekaniske teater for at huske fortrængte minder.</w:t>
            </w:r>
          </w:p>
          <w:p w14:paraId="3559EF30" w14:textId="680622F3" w:rsidR="006E30AA" w:rsidRPr="00822445" w:rsidRDefault="006E30AA" w:rsidP="0064759E">
            <w:pPr>
              <w:rPr>
                <w:rFonts w:cstheme="minorHAnsi"/>
                <w:lang w:val="da"/>
              </w:rPr>
            </w:pPr>
            <w:r w:rsidRPr="00822445">
              <w:rPr>
                <w:rFonts w:cstheme="minorHAnsi"/>
                <w:b/>
                <w:bCs/>
                <w:lang w:val="da"/>
              </w:rPr>
              <w:t xml:space="preserve">En kombination af folkevisdom og overtro </w:t>
            </w:r>
            <w:r w:rsidRPr="00822445">
              <w:rPr>
                <w:rFonts w:cstheme="minorHAnsi"/>
                <w:lang w:val="da"/>
              </w:rPr>
              <w:br/>
              <w:t>Lås op for symboler og brug tarotkort til at afsløre nye aspekter af spillet og til at hidkalde Kvindens ånd.</w:t>
            </w:r>
          </w:p>
          <w:p w14:paraId="60C2967F" w14:textId="7BDAC725" w:rsidR="000F4365" w:rsidRPr="00822445" w:rsidRDefault="000F4365" w:rsidP="000F4365">
            <w:pPr>
              <w:rPr>
                <w:rFonts w:cstheme="minorHAnsi"/>
                <w:lang w:val="da"/>
              </w:rPr>
            </w:pPr>
            <w:r w:rsidRPr="00822445">
              <w:rPr>
                <w:rFonts w:cstheme="minorHAnsi"/>
                <w:b/>
                <w:bCs/>
                <w:lang w:val="da"/>
              </w:rPr>
              <w:t>En baggrund med krig</w:t>
            </w:r>
            <w:r w:rsidRPr="00822445">
              <w:rPr>
                <w:rFonts w:cstheme="minorHAnsi"/>
                <w:lang w:val="da"/>
              </w:rPr>
              <w:br/>
              <w:t>Saml aviser, telegrammer og lyt til radioen for at holde dig opdateret om, hvad der sker i verden under krigen.</w:t>
            </w:r>
          </w:p>
          <w:p w14:paraId="7272735C" w14:textId="21072E6C" w:rsidR="0064759E" w:rsidRPr="00822445" w:rsidRDefault="00213B89" w:rsidP="0064759E">
            <w:pPr>
              <w:rPr>
                <w:rFonts w:cstheme="minorHAnsi"/>
                <w:lang w:val="da"/>
              </w:rPr>
            </w:pPr>
            <w:r w:rsidRPr="00822445">
              <w:rPr>
                <w:rFonts w:cstheme="minorHAnsi"/>
                <w:b/>
                <w:bCs/>
                <w:lang w:val="da"/>
              </w:rPr>
              <w:t xml:space="preserve">Virtuel fotografisk storhed </w:t>
            </w:r>
            <w:r w:rsidRPr="00822445">
              <w:rPr>
                <w:rFonts w:cstheme="minorHAnsi"/>
                <w:lang w:val="da"/>
              </w:rPr>
              <w:br/>
              <w:t xml:space="preserve">Tag billeder blot for fornøjelsen og for at gøre fremskridt i historien, og </w:t>
            </w:r>
            <w:r w:rsidRPr="00822445">
              <w:rPr>
                <w:rFonts w:cstheme="minorHAnsi"/>
                <w:lang w:val="da"/>
              </w:rPr>
              <w:lastRenderedPageBreak/>
              <w:t xml:space="preserve">opdage mere om spilverdenen. En simulator vil guide dig gennem 1940'ernes fotografering, hvor du vil kunne fremkalde dine faktiske billeder gennem et fuldt funktionelt </w:t>
            </w:r>
            <w:bookmarkEnd w:id="3"/>
            <w:r w:rsidRPr="00822445">
              <w:rPr>
                <w:rFonts w:cstheme="minorHAnsi"/>
                <w:lang w:val="da"/>
              </w:rPr>
              <w:t>mørkekammer i spillet!</w:t>
            </w:r>
          </w:p>
          <w:p w14:paraId="218DC73C" w14:textId="5D18B03D" w:rsidR="006B024F" w:rsidRPr="00822445" w:rsidRDefault="0064759E" w:rsidP="00213B89">
            <w:pPr>
              <w:rPr>
                <w:rFonts w:cstheme="minorHAnsi"/>
                <w:lang w:val="da"/>
              </w:rPr>
            </w:pPr>
            <w:r w:rsidRPr="00822445">
              <w:rPr>
                <w:rFonts w:cstheme="minorHAnsi"/>
                <w:b/>
                <w:bCs/>
                <w:lang w:val="da"/>
              </w:rPr>
              <w:t>Autentisk italiensk musik fra æraen</w:t>
            </w:r>
            <w:r w:rsidRPr="00822445">
              <w:rPr>
                <w:rFonts w:cstheme="minorHAnsi"/>
                <w:lang w:val="da"/>
              </w:rPr>
              <w:br/>
              <w:t>Fordyb dig i et stemningsfuldt og fordybende soundtrack, der indeholder værker fra undervandsmusikspecialisterne Between Music og deres Aquasonic-projekt, The Town of Light-komponisten Aseptic Void og hans humørfyldte, men kriblende toner, alt sammen holdt sammen i ægte vintage-stil med genopfundne versioner af klassiske numre, herunder Schuberts Ave Maria, O Bella Ciao og originale numre, der er skrevet og sunget af Francesca Messina, der også er kendt som 90'ernes discostjerne, Femina Ridens.</w:t>
            </w:r>
          </w:p>
        </w:tc>
      </w:tr>
      <w:bookmarkEnd w:id="2"/>
      <w:tr w:rsidR="00544738" w:rsidRPr="00822445" w14:paraId="0FA672FF" w14:textId="77777777" w:rsidTr="00582B56">
        <w:trPr>
          <w:trHeight w:val="1804"/>
        </w:trPr>
        <w:tc>
          <w:tcPr>
            <w:tcW w:w="2142" w:type="dxa"/>
            <w:vAlign w:val="center"/>
          </w:tcPr>
          <w:p w14:paraId="2A9E98CD" w14:textId="43E6601F" w:rsidR="00544738" w:rsidRPr="00822445" w:rsidRDefault="00544738" w:rsidP="00544738">
            <w:pPr>
              <w:pStyle w:val="NoSpacing"/>
              <w:rPr>
                <w:rFonts w:cstheme="minorHAnsi"/>
                <w:b/>
              </w:rPr>
            </w:pPr>
            <w:r w:rsidRPr="00822445">
              <w:rPr>
                <w:rFonts w:cstheme="minorHAnsi"/>
                <w:b/>
                <w:bCs/>
              </w:rPr>
              <w:lastRenderedPageBreak/>
              <w:t>Key Features Full</w:t>
            </w:r>
          </w:p>
        </w:tc>
        <w:tc>
          <w:tcPr>
            <w:tcW w:w="6784" w:type="dxa"/>
            <w:gridSpan w:val="4"/>
            <w:shd w:val="clear" w:color="auto" w:fill="auto"/>
            <w:vAlign w:val="center"/>
          </w:tcPr>
          <w:p w14:paraId="2B5EF58D" w14:textId="3DE3BCE8" w:rsidR="00B00850" w:rsidRPr="00822445" w:rsidRDefault="00B00850" w:rsidP="00B00850">
            <w:pPr>
              <w:pStyle w:val="ListParagraph"/>
              <w:numPr>
                <w:ilvl w:val="0"/>
                <w:numId w:val="2"/>
              </w:numPr>
              <w:rPr>
                <w:rFonts w:cstheme="minorHAnsi"/>
                <w:lang w:val="de-DE"/>
              </w:rPr>
            </w:pPr>
            <w:r w:rsidRPr="00822445">
              <w:rPr>
                <w:rFonts w:cstheme="minorHAnsi"/>
                <w:lang w:val="da"/>
              </w:rPr>
              <w:t>Det første indie-spil, der starter med det italienske sprog som standardindstilling.</w:t>
            </w:r>
          </w:p>
          <w:p w14:paraId="74FEEE46" w14:textId="64D2DB35" w:rsidR="00B00850" w:rsidRPr="00822445" w:rsidRDefault="00B00850" w:rsidP="00B00850">
            <w:pPr>
              <w:pStyle w:val="ListParagraph"/>
              <w:numPr>
                <w:ilvl w:val="0"/>
                <w:numId w:val="2"/>
              </w:numPr>
              <w:rPr>
                <w:rFonts w:cstheme="minorHAnsi"/>
                <w:lang w:val="de-DE"/>
              </w:rPr>
            </w:pPr>
            <w:r w:rsidRPr="00822445">
              <w:rPr>
                <w:rFonts w:cstheme="minorHAnsi"/>
                <w:lang w:val="da"/>
              </w:rPr>
              <w:t>Det andet spil fra LKA, den prisbelønnede udvikler fra "The Town of Light" med speciale i virkelighedsbaserede fortællespil, der er fokuseret på svære emner.</w:t>
            </w:r>
          </w:p>
          <w:p w14:paraId="0F7429B5" w14:textId="3EC2D4A0" w:rsidR="00B00850" w:rsidRPr="00822445" w:rsidRDefault="00B00850" w:rsidP="00B00850">
            <w:pPr>
              <w:pStyle w:val="ListParagraph"/>
              <w:numPr>
                <w:ilvl w:val="0"/>
                <w:numId w:val="2"/>
              </w:numPr>
              <w:rPr>
                <w:rFonts w:cstheme="minorHAnsi"/>
              </w:rPr>
            </w:pPr>
            <w:r w:rsidRPr="00822445">
              <w:rPr>
                <w:rFonts w:cstheme="minorHAnsi"/>
                <w:lang w:val="da"/>
              </w:rPr>
              <w:t>Dyb og mørk fortælling med flere lag – der dækker svære emner.</w:t>
            </w:r>
          </w:p>
          <w:p w14:paraId="7670C26B" w14:textId="09C0BB33" w:rsidR="00B00850" w:rsidRPr="00822445" w:rsidRDefault="006E30AA" w:rsidP="00743405">
            <w:pPr>
              <w:pStyle w:val="ListParagraph"/>
              <w:numPr>
                <w:ilvl w:val="0"/>
                <w:numId w:val="2"/>
              </w:numPr>
              <w:rPr>
                <w:rFonts w:cstheme="minorHAnsi"/>
                <w:lang w:val="nl-NL"/>
              </w:rPr>
            </w:pPr>
            <w:r w:rsidRPr="00822445">
              <w:rPr>
                <w:rFonts w:cstheme="minorHAnsi"/>
                <w:lang w:val="da"/>
              </w:rPr>
              <w:t>Udforsk en detaljeret genskabelse af landet i Italien med fotorealistisk grafik og omhyggelig reproduktion af virkelige steder.</w:t>
            </w:r>
          </w:p>
          <w:p w14:paraId="5EDF6F84" w14:textId="11DF4842" w:rsidR="00B00850" w:rsidRPr="00822445" w:rsidRDefault="006E30AA" w:rsidP="00B00850">
            <w:pPr>
              <w:pStyle w:val="ListParagraph"/>
              <w:numPr>
                <w:ilvl w:val="0"/>
                <w:numId w:val="2"/>
              </w:numPr>
              <w:rPr>
                <w:rFonts w:cstheme="minorHAnsi"/>
                <w:lang w:val="de-DE"/>
              </w:rPr>
            </w:pPr>
            <w:r w:rsidRPr="00822445">
              <w:rPr>
                <w:rFonts w:cstheme="minorHAnsi"/>
                <w:lang w:val="da"/>
              </w:rPr>
              <w:t xml:space="preserve">Husk din fremgang med spændende kamerafotograferingsmekanik </w:t>
            </w:r>
          </w:p>
          <w:p w14:paraId="0291B2CF" w14:textId="77777777" w:rsidR="006E30AA" w:rsidRPr="00822445" w:rsidRDefault="006E30AA" w:rsidP="006E30AA">
            <w:pPr>
              <w:pStyle w:val="ListParagraph"/>
              <w:numPr>
                <w:ilvl w:val="0"/>
                <w:numId w:val="2"/>
              </w:numPr>
              <w:rPr>
                <w:rFonts w:cstheme="minorHAnsi"/>
              </w:rPr>
            </w:pPr>
            <w:bookmarkStart w:id="5" w:name="_Hlk75958294"/>
            <w:r w:rsidRPr="00822445">
              <w:rPr>
                <w:rFonts w:cstheme="minorHAnsi"/>
                <w:lang w:val="da"/>
              </w:rPr>
              <w:t>Spil med talrige marionetsekvenser i det mekaniske teater for at huske fortrængte minder.</w:t>
            </w:r>
          </w:p>
          <w:p w14:paraId="3C05D708" w14:textId="77777777" w:rsidR="000F4365" w:rsidRPr="00822445" w:rsidRDefault="006E30AA" w:rsidP="006E30AA">
            <w:pPr>
              <w:pStyle w:val="ListParagraph"/>
              <w:numPr>
                <w:ilvl w:val="0"/>
                <w:numId w:val="2"/>
              </w:numPr>
              <w:rPr>
                <w:rFonts w:cstheme="minorHAnsi"/>
              </w:rPr>
            </w:pPr>
            <w:r w:rsidRPr="00822445">
              <w:rPr>
                <w:rFonts w:cstheme="minorHAnsi"/>
                <w:lang w:val="da"/>
              </w:rPr>
              <w:t>Saml aviser, telegrammer og lyt til radioen for at holde dig opdateret om, hvad der sker i verden under krigen</w:t>
            </w:r>
          </w:p>
          <w:p w14:paraId="1AED253B" w14:textId="77777777" w:rsidR="000F4365" w:rsidRPr="00822445" w:rsidRDefault="000F4365" w:rsidP="000F4365">
            <w:pPr>
              <w:pStyle w:val="ListParagraph"/>
              <w:numPr>
                <w:ilvl w:val="0"/>
                <w:numId w:val="2"/>
              </w:numPr>
              <w:rPr>
                <w:rFonts w:cstheme="minorHAnsi"/>
              </w:rPr>
            </w:pPr>
            <w:r w:rsidRPr="00822445">
              <w:rPr>
                <w:rFonts w:cstheme="minorHAnsi"/>
                <w:lang w:val="da"/>
              </w:rPr>
              <w:t>Lås op for symboler og brug tarotkort til at afsløre nye aspekter af spillet og til at hidkalde Kvindens ånd.</w:t>
            </w:r>
          </w:p>
          <w:bookmarkEnd w:id="5"/>
          <w:p w14:paraId="13804813" w14:textId="1316C138" w:rsidR="00B00850" w:rsidRPr="00822445" w:rsidRDefault="00B00850" w:rsidP="00B00850">
            <w:pPr>
              <w:pStyle w:val="ListParagraph"/>
              <w:numPr>
                <w:ilvl w:val="0"/>
                <w:numId w:val="2"/>
              </w:numPr>
              <w:rPr>
                <w:rFonts w:cstheme="minorHAnsi"/>
              </w:rPr>
            </w:pPr>
            <w:r w:rsidRPr="00822445">
              <w:rPr>
                <w:rFonts w:cstheme="minorHAnsi"/>
                <w:lang w:val="da"/>
              </w:rPr>
              <w:t xml:space="preserve">Autentisk og originalt italiensk musik. </w:t>
            </w:r>
          </w:p>
          <w:p w14:paraId="07F044EA" w14:textId="054020CF" w:rsidR="0064759E" w:rsidRPr="00822445" w:rsidRDefault="00B00850" w:rsidP="00B00850">
            <w:pPr>
              <w:pStyle w:val="ListParagraph"/>
              <w:numPr>
                <w:ilvl w:val="0"/>
                <w:numId w:val="2"/>
              </w:numPr>
              <w:rPr>
                <w:rFonts w:cstheme="minorHAnsi"/>
                <w:lang w:val="de-DE"/>
              </w:rPr>
            </w:pPr>
            <w:r w:rsidRPr="00822445">
              <w:rPr>
                <w:rFonts w:cstheme="minorHAnsi"/>
                <w:i/>
                <w:iCs/>
                <w:lang w:val="da"/>
              </w:rPr>
              <w:t>Inkluderer en all-star stemmeskuespiller (skal bekræftes)</w:t>
            </w:r>
          </w:p>
          <w:p w14:paraId="46178718" w14:textId="4785B078" w:rsidR="0064759E" w:rsidRPr="00822445" w:rsidRDefault="0064759E" w:rsidP="000F4365">
            <w:pPr>
              <w:rPr>
                <w:rFonts w:cstheme="minorHAnsi"/>
                <w:lang w:val="de-DE"/>
              </w:rPr>
            </w:pPr>
          </w:p>
        </w:tc>
      </w:tr>
      <w:tr w:rsidR="00661444" w:rsidRPr="00822445" w14:paraId="235CD5F8" w14:textId="77777777" w:rsidTr="00582B56">
        <w:trPr>
          <w:trHeight w:val="1804"/>
        </w:trPr>
        <w:tc>
          <w:tcPr>
            <w:tcW w:w="2142" w:type="dxa"/>
            <w:vAlign w:val="center"/>
          </w:tcPr>
          <w:p w14:paraId="2ED244F8" w14:textId="3B930739" w:rsidR="00661444" w:rsidRPr="00822445" w:rsidRDefault="00661444" w:rsidP="00544738">
            <w:pPr>
              <w:pStyle w:val="NoSpacing"/>
              <w:rPr>
                <w:rFonts w:cstheme="minorHAnsi"/>
                <w:b/>
              </w:rPr>
            </w:pPr>
            <w:r w:rsidRPr="00822445">
              <w:rPr>
                <w:rFonts w:cstheme="minorHAnsi"/>
                <w:b/>
                <w:bCs/>
              </w:rPr>
              <w:t>Key Features Short</w:t>
            </w:r>
          </w:p>
        </w:tc>
        <w:tc>
          <w:tcPr>
            <w:tcW w:w="6784" w:type="dxa"/>
            <w:gridSpan w:val="4"/>
            <w:shd w:val="clear" w:color="auto" w:fill="auto"/>
            <w:vAlign w:val="center"/>
          </w:tcPr>
          <w:p w14:paraId="094950E0" w14:textId="77777777" w:rsidR="000F4365" w:rsidRPr="00822445" w:rsidRDefault="000F4365" w:rsidP="000F4365">
            <w:pPr>
              <w:pStyle w:val="ListParagraph"/>
              <w:numPr>
                <w:ilvl w:val="0"/>
                <w:numId w:val="2"/>
              </w:numPr>
              <w:rPr>
                <w:rFonts w:cstheme="minorHAnsi"/>
              </w:rPr>
            </w:pPr>
            <w:r w:rsidRPr="00822445">
              <w:rPr>
                <w:rFonts w:cstheme="minorHAnsi"/>
                <w:b/>
                <w:bCs/>
                <w:lang w:val="da"/>
              </w:rPr>
              <w:t>Hudløst autentisk stemmespil på italiensk.</w:t>
            </w:r>
          </w:p>
          <w:p w14:paraId="6F663280" w14:textId="77777777" w:rsidR="000F4365" w:rsidRPr="00822445" w:rsidRDefault="000F4365" w:rsidP="000F4365">
            <w:pPr>
              <w:pStyle w:val="ListParagraph"/>
              <w:numPr>
                <w:ilvl w:val="0"/>
                <w:numId w:val="2"/>
              </w:numPr>
              <w:rPr>
                <w:rFonts w:cstheme="minorHAnsi"/>
              </w:rPr>
            </w:pPr>
            <w:r w:rsidRPr="00822445">
              <w:rPr>
                <w:rFonts w:cstheme="minorHAnsi"/>
                <w:b/>
                <w:bCs/>
                <w:lang w:val="da"/>
              </w:rPr>
              <w:t>Fra skaberen af The Town of Light.</w:t>
            </w:r>
          </w:p>
          <w:p w14:paraId="0150526C" w14:textId="77777777" w:rsidR="000F4365" w:rsidRPr="00822445" w:rsidRDefault="000F4365" w:rsidP="000F4365">
            <w:pPr>
              <w:pStyle w:val="ListParagraph"/>
              <w:numPr>
                <w:ilvl w:val="0"/>
                <w:numId w:val="2"/>
              </w:numPr>
              <w:rPr>
                <w:rFonts w:cstheme="minorHAnsi"/>
              </w:rPr>
            </w:pPr>
            <w:r w:rsidRPr="00822445">
              <w:rPr>
                <w:rFonts w:cstheme="minorHAnsi"/>
                <w:b/>
                <w:bCs/>
                <w:lang w:val="da"/>
              </w:rPr>
              <w:t>Dyb og mørk fortælling med flere lag.</w:t>
            </w:r>
          </w:p>
          <w:p w14:paraId="42995974" w14:textId="77777777" w:rsidR="000F4365" w:rsidRPr="00822445" w:rsidRDefault="000F4365" w:rsidP="000F4365">
            <w:pPr>
              <w:pStyle w:val="ListParagraph"/>
              <w:numPr>
                <w:ilvl w:val="0"/>
                <w:numId w:val="2"/>
              </w:numPr>
              <w:rPr>
                <w:rFonts w:cstheme="minorHAnsi"/>
              </w:rPr>
            </w:pPr>
            <w:r w:rsidRPr="00822445">
              <w:rPr>
                <w:rFonts w:cstheme="minorHAnsi"/>
                <w:b/>
                <w:bCs/>
                <w:lang w:val="da"/>
              </w:rPr>
              <w:t xml:space="preserve">Udforsk en detaljeret genskabelse af landet i Italien. </w:t>
            </w:r>
          </w:p>
          <w:p w14:paraId="5B8A30FC" w14:textId="3F2326EE" w:rsidR="000F4365" w:rsidRPr="00822445" w:rsidRDefault="000F4365" w:rsidP="000F4365">
            <w:pPr>
              <w:pStyle w:val="ListParagraph"/>
              <w:numPr>
                <w:ilvl w:val="0"/>
                <w:numId w:val="2"/>
              </w:numPr>
              <w:rPr>
                <w:rFonts w:cstheme="minorHAnsi"/>
              </w:rPr>
            </w:pPr>
            <w:r w:rsidRPr="00822445">
              <w:rPr>
                <w:rFonts w:cstheme="minorHAnsi"/>
                <w:b/>
                <w:bCs/>
                <w:lang w:val="da"/>
              </w:rPr>
              <w:t>Leg med dukker.</w:t>
            </w:r>
            <w:r w:rsidRPr="00822445">
              <w:rPr>
                <w:rFonts w:cstheme="minorHAnsi"/>
                <w:lang w:val="da"/>
              </w:rPr>
              <w:t xml:space="preserve"> </w:t>
            </w:r>
          </w:p>
          <w:p w14:paraId="5F860BA9" w14:textId="6C358CD3" w:rsidR="000F4365" w:rsidRPr="00822445" w:rsidRDefault="000F4365" w:rsidP="000F4365">
            <w:pPr>
              <w:pStyle w:val="ListParagraph"/>
              <w:numPr>
                <w:ilvl w:val="0"/>
                <w:numId w:val="2"/>
              </w:numPr>
              <w:rPr>
                <w:rFonts w:cstheme="minorHAnsi"/>
                <w:lang w:val="nl-NL"/>
              </w:rPr>
            </w:pPr>
            <w:r w:rsidRPr="00822445">
              <w:rPr>
                <w:rFonts w:cstheme="minorHAnsi"/>
                <w:b/>
                <w:bCs/>
                <w:lang w:val="da"/>
              </w:rPr>
              <w:t xml:space="preserve">En kombination af folkevisdom og overtro.  </w:t>
            </w:r>
          </w:p>
          <w:p w14:paraId="347A439D" w14:textId="42ACE7C3" w:rsidR="000F4365" w:rsidRPr="00822445" w:rsidRDefault="000F4365" w:rsidP="000F4365">
            <w:pPr>
              <w:pStyle w:val="ListParagraph"/>
              <w:numPr>
                <w:ilvl w:val="0"/>
                <w:numId w:val="2"/>
              </w:numPr>
              <w:rPr>
                <w:rFonts w:cstheme="minorHAnsi"/>
              </w:rPr>
            </w:pPr>
            <w:r w:rsidRPr="00822445">
              <w:rPr>
                <w:rFonts w:cstheme="minorHAnsi"/>
                <w:b/>
                <w:bCs/>
                <w:lang w:val="da"/>
              </w:rPr>
              <w:t>En baggrund med krig.</w:t>
            </w:r>
            <w:r w:rsidRPr="00822445">
              <w:rPr>
                <w:rFonts w:cstheme="minorHAnsi"/>
                <w:lang w:val="da"/>
              </w:rPr>
              <w:t xml:space="preserve"> </w:t>
            </w:r>
          </w:p>
          <w:p w14:paraId="5180A31E" w14:textId="52654B55" w:rsidR="000F4365" w:rsidRPr="00822445" w:rsidRDefault="000F4365" w:rsidP="000F4365">
            <w:pPr>
              <w:pStyle w:val="ListParagraph"/>
              <w:numPr>
                <w:ilvl w:val="0"/>
                <w:numId w:val="2"/>
              </w:numPr>
              <w:rPr>
                <w:rFonts w:cstheme="minorHAnsi"/>
              </w:rPr>
            </w:pPr>
            <w:r w:rsidRPr="00822445">
              <w:rPr>
                <w:rFonts w:cstheme="minorHAnsi"/>
                <w:b/>
                <w:bCs/>
                <w:lang w:val="da"/>
              </w:rPr>
              <w:t xml:space="preserve">Virtuel fotografisk storhed. </w:t>
            </w:r>
          </w:p>
          <w:p w14:paraId="535E12F3" w14:textId="77777777" w:rsidR="000F4365" w:rsidRPr="00822445" w:rsidRDefault="000F4365" w:rsidP="000F4365">
            <w:pPr>
              <w:pStyle w:val="ListParagraph"/>
              <w:numPr>
                <w:ilvl w:val="0"/>
                <w:numId w:val="2"/>
              </w:numPr>
              <w:rPr>
                <w:rFonts w:cstheme="minorHAnsi"/>
                <w:b/>
                <w:bCs/>
                <w:lang w:val="de-DE"/>
              </w:rPr>
            </w:pPr>
            <w:r w:rsidRPr="00822445">
              <w:rPr>
                <w:rFonts w:cstheme="minorHAnsi"/>
                <w:b/>
                <w:bCs/>
                <w:lang w:val="da"/>
              </w:rPr>
              <w:t>Autentisk italiensk musik fra æraen.</w:t>
            </w:r>
          </w:p>
          <w:p w14:paraId="0FA5AD89" w14:textId="414D5E8D" w:rsidR="000F4365" w:rsidRPr="00822445" w:rsidRDefault="000F4365" w:rsidP="000F4365">
            <w:pPr>
              <w:pStyle w:val="ListParagraph"/>
              <w:numPr>
                <w:ilvl w:val="0"/>
                <w:numId w:val="2"/>
              </w:numPr>
              <w:rPr>
                <w:lang w:val="de-DE"/>
              </w:rPr>
            </w:pPr>
            <w:r w:rsidRPr="00822445">
              <w:rPr>
                <w:rFonts w:cstheme="minorHAnsi"/>
                <w:i/>
                <w:iCs/>
                <w:lang w:val="da"/>
              </w:rPr>
              <w:t>Inkluderer en all-star stemmeskuespiller (skal bekræftes)</w:t>
            </w:r>
          </w:p>
          <w:p w14:paraId="53ACB306" w14:textId="4D6488B2" w:rsidR="00661444" w:rsidRPr="00822445" w:rsidRDefault="00661444" w:rsidP="000F4365">
            <w:pPr>
              <w:rPr>
                <w:rFonts w:cstheme="minorHAnsi"/>
                <w:lang w:val="de-DE"/>
              </w:rPr>
            </w:pPr>
          </w:p>
        </w:tc>
      </w:tr>
      <w:tr w:rsidR="00544738" w:rsidRPr="00822445" w14:paraId="2EE1C6AE" w14:textId="77777777" w:rsidTr="00582B56">
        <w:trPr>
          <w:trHeight w:val="1804"/>
        </w:trPr>
        <w:tc>
          <w:tcPr>
            <w:tcW w:w="2142" w:type="dxa"/>
            <w:vAlign w:val="center"/>
          </w:tcPr>
          <w:p w14:paraId="209201D3" w14:textId="4C5172E7" w:rsidR="00544738" w:rsidRPr="00822445" w:rsidRDefault="00544738" w:rsidP="00544738">
            <w:pPr>
              <w:pStyle w:val="NoSpacing"/>
              <w:rPr>
                <w:rFonts w:cstheme="minorHAnsi"/>
                <w:b/>
              </w:rPr>
            </w:pPr>
            <w:r w:rsidRPr="00822445">
              <w:rPr>
                <w:rFonts w:cstheme="minorHAnsi"/>
                <w:b/>
                <w:bCs/>
              </w:rPr>
              <w:lastRenderedPageBreak/>
              <w:t>Keywords</w:t>
            </w:r>
          </w:p>
        </w:tc>
        <w:tc>
          <w:tcPr>
            <w:tcW w:w="6784" w:type="dxa"/>
            <w:gridSpan w:val="4"/>
            <w:shd w:val="clear" w:color="auto" w:fill="auto"/>
            <w:vAlign w:val="center"/>
          </w:tcPr>
          <w:p w14:paraId="1C5CCAEE" w14:textId="44A2ECAA" w:rsidR="00544738" w:rsidRPr="00822445" w:rsidRDefault="0064759E" w:rsidP="008E1783">
            <w:pPr>
              <w:rPr>
                <w:rFonts w:cstheme="minorHAnsi"/>
                <w:lang w:val="da"/>
              </w:rPr>
            </w:pPr>
            <w:r w:rsidRPr="00822445">
              <w:rPr>
                <w:rFonts w:cstheme="minorHAnsi"/>
                <w:lang w:val="da"/>
              </w:rPr>
              <w:t>Mørke, eventyr, grafik, next gen, indie, atmosfære, fortælling, dyb, flere lag, WW2, partisan, kunstnerisk, italiensk, tysk, smuk, ubehagelig, kontroversiel, klaustrofobisk, malerisk, toskansk, ægte, rigtig, psykologisk rædsel. Italiensk udvikler, fortælling, krig, musik. Teknologi, grafik, lyd, kamera. Filmfølelser.</w:t>
            </w:r>
          </w:p>
        </w:tc>
      </w:tr>
      <w:tr w:rsidR="00544738" w:rsidRPr="00822445" w14:paraId="5DF6A56E" w14:textId="77777777" w:rsidTr="00582B56">
        <w:trPr>
          <w:trHeight w:val="666"/>
        </w:trPr>
        <w:tc>
          <w:tcPr>
            <w:tcW w:w="2142" w:type="dxa"/>
            <w:vAlign w:val="center"/>
          </w:tcPr>
          <w:p w14:paraId="7F965ADA" w14:textId="77777777" w:rsidR="00544738" w:rsidRPr="00822445" w:rsidRDefault="00544738" w:rsidP="00544738">
            <w:pPr>
              <w:pStyle w:val="NoSpacing"/>
              <w:rPr>
                <w:rFonts w:cstheme="minorHAnsi"/>
                <w:b/>
              </w:rPr>
            </w:pPr>
            <w:r w:rsidRPr="00822445">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822445" w:rsidRDefault="0064759E" w:rsidP="00544738">
            <w:pPr>
              <w:pStyle w:val="NoSpacing"/>
              <w:jc w:val="center"/>
              <w:rPr>
                <w:rFonts w:cstheme="minorHAnsi"/>
                <w:b/>
              </w:rPr>
            </w:pPr>
            <w:r w:rsidRPr="00822445">
              <w:rPr>
                <w:rFonts w:cstheme="minorHAnsi"/>
                <w:b/>
                <w:bCs/>
                <w:lang w:val="da"/>
              </w:rPr>
              <w:t>Xbox Series S|X</w:t>
            </w:r>
          </w:p>
          <w:p w14:paraId="46286291" w14:textId="539A8283" w:rsidR="0064759E" w:rsidRPr="00822445" w:rsidRDefault="0064759E" w:rsidP="00544738">
            <w:pPr>
              <w:pStyle w:val="NoSpacing"/>
              <w:jc w:val="center"/>
              <w:rPr>
                <w:rFonts w:cstheme="minorHAnsi"/>
                <w:b/>
              </w:rPr>
            </w:pPr>
            <w:r w:rsidRPr="00822445">
              <w:rPr>
                <w:rFonts w:cstheme="minorHAnsi"/>
                <w:b/>
                <w:bCs/>
                <w:lang w:val="da"/>
              </w:rPr>
              <w:t>Xbox One</w:t>
            </w:r>
          </w:p>
        </w:tc>
        <w:tc>
          <w:tcPr>
            <w:tcW w:w="1728" w:type="dxa"/>
            <w:shd w:val="clear" w:color="auto" w:fill="auto"/>
            <w:vAlign w:val="center"/>
          </w:tcPr>
          <w:p w14:paraId="165A3ACE" w14:textId="091C8BE6" w:rsidR="00544738" w:rsidRPr="00822445" w:rsidRDefault="0064759E" w:rsidP="00544738">
            <w:pPr>
              <w:pStyle w:val="NoSpacing"/>
              <w:jc w:val="center"/>
              <w:rPr>
                <w:rFonts w:cstheme="minorHAnsi"/>
                <w:b/>
              </w:rPr>
            </w:pPr>
            <w:r w:rsidRPr="00822445">
              <w:rPr>
                <w:rFonts w:cstheme="minorHAnsi"/>
                <w:b/>
                <w:bCs/>
                <w:lang w:val="da"/>
              </w:rPr>
              <w:t>PS4 / PS5</w:t>
            </w:r>
          </w:p>
        </w:tc>
        <w:tc>
          <w:tcPr>
            <w:tcW w:w="1728" w:type="dxa"/>
            <w:vAlign w:val="center"/>
          </w:tcPr>
          <w:p w14:paraId="1E8EBA6B" w14:textId="6A27CBC0" w:rsidR="00544738" w:rsidRPr="00822445" w:rsidRDefault="0064759E" w:rsidP="00544738">
            <w:pPr>
              <w:pStyle w:val="NoSpacing"/>
              <w:jc w:val="center"/>
              <w:rPr>
                <w:rFonts w:cstheme="minorHAnsi"/>
                <w:b/>
              </w:rPr>
            </w:pPr>
            <w:r w:rsidRPr="00822445">
              <w:rPr>
                <w:rFonts w:cstheme="minorHAnsi"/>
                <w:b/>
                <w:bCs/>
                <w:lang w:val="da"/>
              </w:rPr>
              <w:t>Computer</w:t>
            </w:r>
          </w:p>
        </w:tc>
        <w:tc>
          <w:tcPr>
            <w:tcW w:w="1638" w:type="dxa"/>
            <w:tcBorders>
              <w:bottom w:val="single" w:sz="4" w:space="0" w:color="auto"/>
            </w:tcBorders>
            <w:vAlign w:val="center"/>
          </w:tcPr>
          <w:p w14:paraId="64925C95" w14:textId="400593ED" w:rsidR="00544738" w:rsidRPr="00822445" w:rsidRDefault="000F4365" w:rsidP="00544738">
            <w:pPr>
              <w:pStyle w:val="NoSpacing"/>
              <w:jc w:val="center"/>
              <w:rPr>
                <w:rFonts w:cstheme="minorHAnsi"/>
                <w:b/>
              </w:rPr>
            </w:pPr>
            <w:r w:rsidRPr="00822445">
              <w:rPr>
                <w:rFonts w:cstheme="minorHAnsi"/>
                <w:b/>
                <w:bCs/>
                <w:lang w:val="da"/>
              </w:rPr>
              <w:t xml:space="preserve">Streaming </w:t>
            </w:r>
          </w:p>
        </w:tc>
      </w:tr>
      <w:tr w:rsidR="00544738" w:rsidRPr="00822445" w14:paraId="21B84E58" w14:textId="77777777" w:rsidTr="00582B56">
        <w:trPr>
          <w:trHeight w:val="666"/>
        </w:trPr>
        <w:tc>
          <w:tcPr>
            <w:tcW w:w="2142" w:type="dxa"/>
            <w:vAlign w:val="center"/>
          </w:tcPr>
          <w:p w14:paraId="31F9647D" w14:textId="77777777" w:rsidR="00544738" w:rsidRPr="00822445" w:rsidRDefault="00544738" w:rsidP="00544738">
            <w:pPr>
              <w:pStyle w:val="NoSpacing"/>
              <w:rPr>
                <w:rFonts w:cstheme="minorHAnsi"/>
                <w:b/>
              </w:rPr>
            </w:pPr>
            <w:r w:rsidRPr="00822445">
              <w:rPr>
                <w:rFonts w:cstheme="minorHAnsi"/>
                <w:b/>
                <w:bCs/>
              </w:rPr>
              <w:t>Age Ratings (TBC):</w:t>
            </w:r>
          </w:p>
        </w:tc>
        <w:tc>
          <w:tcPr>
            <w:tcW w:w="1690" w:type="dxa"/>
            <w:vAlign w:val="center"/>
          </w:tcPr>
          <w:p w14:paraId="4790D7DE" w14:textId="30413CE0" w:rsidR="00544738" w:rsidRPr="00822445" w:rsidRDefault="008E1783" w:rsidP="00544738">
            <w:pPr>
              <w:pStyle w:val="NoSpacing"/>
              <w:jc w:val="center"/>
              <w:rPr>
                <w:rFonts w:cstheme="minorHAnsi"/>
                <w:b/>
              </w:rPr>
            </w:pPr>
            <w:r w:rsidRPr="00822445">
              <w:rPr>
                <w:rFonts w:cstheme="minorHAnsi"/>
                <w:b/>
                <w:bCs/>
                <w:lang w:val="da"/>
              </w:rPr>
              <w:t>PEGI TBD</w:t>
            </w:r>
          </w:p>
        </w:tc>
        <w:tc>
          <w:tcPr>
            <w:tcW w:w="1728" w:type="dxa"/>
            <w:vAlign w:val="center"/>
          </w:tcPr>
          <w:p w14:paraId="1AB62BEE" w14:textId="6D7AD069" w:rsidR="00544738" w:rsidRPr="00822445" w:rsidRDefault="008E1783" w:rsidP="00544738">
            <w:pPr>
              <w:pStyle w:val="NoSpacing"/>
              <w:jc w:val="center"/>
              <w:rPr>
                <w:rFonts w:cstheme="minorHAnsi"/>
                <w:b/>
              </w:rPr>
            </w:pPr>
            <w:r w:rsidRPr="00822445">
              <w:rPr>
                <w:rFonts w:cstheme="minorHAnsi"/>
                <w:b/>
                <w:bCs/>
                <w:lang w:val="da"/>
              </w:rPr>
              <w:t>ESRB TBD</w:t>
            </w:r>
          </w:p>
        </w:tc>
        <w:tc>
          <w:tcPr>
            <w:tcW w:w="1728" w:type="dxa"/>
            <w:vAlign w:val="center"/>
          </w:tcPr>
          <w:p w14:paraId="59BFF97D" w14:textId="120086EB" w:rsidR="00544738" w:rsidRPr="00822445" w:rsidRDefault="008E1783" w:rsidP="00544738">
            <w:pPr>
              <w:pStyle w:val="NoSpacing"/>
              <w:jc w:val="center"/>
              <w:rPr>
                <w:rFonts w:cstheme="minorHAnsi"/>
                <w:b/>
              </w:rPr>
            </w:pPr>
            <w:r w:rsidRPr="00822445">
              <w:rPr>
                <w:rFonts w:cstheme="minorHAnsi"/>
                <w:b/>
                <w:bCs/>
                <w:lang w:val="da"/>
              </w:rPr>
              <w:t>USK TBD</w:t>
            </w:r>
          </w:p>
        </w:tc>
        <w:tc>
          <w:tcPr>
            <w:tcW w:w="1638" w:type="dxa"/>
            <w:vAlign w:val="center"/>
          </w:tcPr>
          <w:p w14:paraId="34D31ACF" w14:textId="2C8FB298" w:rsidR="00544738" w:rsidRPr="00822445" w:rsidRDefault="008E1783" w:rsidP="00544738">
            <w:pPr>
              <w:pStyle w:val="NoSpacing"/>
              <w:jc w:val="center"/>
              <w:rPr>
                <w:rFonts w:cstheme="minorHAnsi"/>
                <w:b/>
              </w:rPr>
            </w:pPr>
            <w:r w:rsidRPr="00822445">
              <w:rPr>
                <w:rFonts w:cstheme="minorHAnsi"/>
                <w:b/>
                <w:bCs/>
                <w:lang w:val="da"/>
              </w:rPr>
              <w:t>AUS TBD</w:t>
            </w:r>
          </w:p>
        </w:tc>
      </w:tr>
      <w:tr w:rsidR="00544738" w:rsidRPr="00822445" w14:paraId="4A99597F" w14:textId="77777777" w:rsidTr="00582B56">
        <w:trPr>
          <w:trHeight w:val="1291"/>
        </w:trPr>
        <w:tc>
          <w:tcPr>
            <w:tcW w:w="2142" w:type="dxa"/>
            <w:vAlign w:val="center"/>
          </w:tcPr>
          <w:p w14:paraId="36A242F6" w14:textId="77777777" w:rsidR="00544738" w:rsidRPr="00822445" w:rsidRDefault="00544738" w:rsidP="00544738">
            <w:pPr>
              <w:rPr>
                <w:rFonts w:cstheme="minorHAnsi"/>
                <w:b/>
              </w:rPr>
            </w:pPr>
            <w:r w:rsidRPr="00822445">
              <w:rPr>
                <w:rFonts w:cstheme="minorHAnsi"/>
                <w:b/>
                <w:bCs/>
              </w:rPr>
              <w:t>Languages (Text)</w:t>
            </w:r>
          </w:p>
        </w:tc>
        <w:tc>
          <w:tcPr>
            <w:tcW w:w="6784" w:type="dxa"/>
            <w:gridSpan w:val="4"/>
            <w:vAlign w:val="center"/>
          </w:tcPr>
          <w:p w14:paraId="09EFABAA" w14:textId="28A34789" w:rsidR="00544738" w:rsidRPr="00822445" w:rsidRDefault="008E1783" w:rsidP="00C238FE">
            <w:pPr>
              <w:pStyle w:val="ListParagraph"/>
              <w:numPr>
                <w:ilvl w:val="0"/>
                <w:numId w:val="1"/>
              </w:numPr>
              <w:rPr>
                <w:rFonts w:cstheme="minorHAnsi"/>
                <w:bCs/>
                <w:lang w:val="de-DE"/>
              </w:rPr>
            </w:pPr>
            <w:r w:rsidRPr="00822445">
              <w:rPr>
                <w:rFonts w:cstheme="minorHAnsi"/>
                <w:lang w:val="da"/>
              </w:rPr>
              <w:t>EFIGS, BP, RU, KO, JP, CN</w:t>
            </w:r>
          </w:p>
        </w:tc>
      </w:tr>
      <w:tr w:rsidR="00544738" w:rsidRPr="00822445" w14:paraId="7BF20CCF" w14:textId="77777777" w:rsidTr="00582B56">
        <w:trPr>
          <w:trHeight w:val="1210"/>
        </w:trPr>
        <w:tc>
          <w:tcPr>
            <w:tcW w:w="2142" w:type="dxa"/>
            <w:vAlign w:val="center"/>
          </w:tcPr>
          <w:p w14:paraId="780B3493" w14:textId="77777777" w:rsidR="00544738" w:rsidRPr="00822445" w:rsidRDefault="00544738" w:rsidP="00544738">
            <w:pPr>
              <w:rPr>
                <w:rFonts w:cstheme="minorHAnsi"/>
                <w:b/>
              </w:rPr>
            </w:pPr>
            <w:r w:rsidRPr="00822445">
              <w:rPr>
                <w:rFonts w:cstheme="minorHAnsi"/>
                <w:b/>
                <w:bCs/>
              </w:rPr>
              <w:t>Languages (Audio)</w:t>
            </w:r>
          </w:p>
        </w:tc>
        <w:tc>
          <w:tcPr>
            <w:tcW w:w="6784" w:type="dxa"/>
            <w:gridSpan w:val="4"/>
            <w:vAlign w:val="center"/>
          </w:tcPr>
          <w:p w14:paraId="60ECEAA1" w14:textId="2FE2EFD7" w:rsidR="00544738" w:rsidRPr="00822445" w:rsidRDefault="000F4365" w:rsidP="00C238FE">
            <w:pPr>
              <w:pStyle w:val="ListParagraph"/>
              <w:numPr>
                <w:ilvl w:val="0"/>
                <w:numId w:val="1"/>
              </w:numPr>
              <w:rPr>
                <w:rFonts w:cstheme="minorHAnsi"/>
                <w:bCs/>
              </w:rPr>
            </w:pPr>
            <w:r w:rsidRPr="00822445">
              <w:rPr>
                <w:rFonts w:cstheme="minorHAnsi"/>
                <w:lang w:val="da"/>
              </w:rPr>
              <w:t>Italiensk, EN, DE – KO, JP, CN kommer senere</w:t>
            </w:r>
          </w:p>
        </w:tc>
      </w:tr>
      <w:tr w:rsidR="00544738" w:rsidRPr="00822445" w14:paraId="0DDF7598" w14:textId="77777777" w:rsidTr="00582B56">
        <w:tc>
          <w:tcPr>
            <w:tcW w:w="2142" w:type="dxa"/>
            <w:vAlign w:val="center"/>
          </w:tcPr>
          <w:p w14:paraId="0FE257BD" w14:textId="77777777" w:rsidR="00544738" w:rsidRPr="00822445" w:rsidRDefault="00544738" w:rsidP="00544738">
            <w:pPr>
              <w:rPr>
                <w:rFonts w:cstheme="minorHAnsi"/>
                <w:b/>
              </w:rPr>
            </w:pPr>
            <w:r w:rsidRPr="00822445">
              <w:rPr>
                <w:rFonts w:cstheme="minorHAnsi"/>
                <w:b/>
                <w:bCs/>
              </w:rPr>
              <w:t xml:space="preserve">Copyright FULL </w:t>
            </w:r>
          </w:p>
        </w:tc>
        <w:tc>
          <w:tcPr>
            <w:tcW w:w="6784" w:type="dxa"/>
            <w:gridSpan w:val="4"/>
            <w:vAlign w:val="center"/>
          </w:tcPr>
          <w:p w14:paraId="794CAEEB" w14:textId="15CA4A74" w:rsidR="00544738" w:rsidRPr="00822445" w:rsidRDefault="0064759E" w:rsidP="00544738">
            <w:pPr>
              <w:rPr>
                <w:rFonts w:eastAsia="Times New Roman" w:cstheme="minorHAnsi"/>
                <w:color w:val="000000"/>
                <w:lang w:val="nl-NL"/>
              </w:rPr>
            </w:pPr>
            <w:r w:rsidRPr="00822445">
              <w:rPr>
                <w:rFonts w:eastAsia="Times New Roman" w:cstheme="minorHAnsi"/>
                <w:color w:val="000000"/>
                <w:lang w:val="da"/>
              </w:rPr>
              <w:t>Martha Is Dead © 2021 LKA. Udgivet af Wired Productions og udviklet af LKA. Martha Is Dead og Martha Is Dead-logoet er varemærker tilhørende LKA.  Alle rettigheder forbeholdes.</w:t>
            </w:r>
          </w:p>
        </w:tc>
      </w:tr>
      <w:tr w:rsidR="00544738" w:rsidRPr="00822445" w14:paraId="1AC090F3" w14:textId="77777777" w:rsidTr="00582B56">
        <w:tc>
          <w:tcPr>
            <w:tcW w:w="2142" w:type="dxa"/>
            <w:vAlign w:val="center"/>
          </w:tcPr>
          <w:p w14:paraId="50AF0463" w14:textId="77777777" w:rsidR="00544738" w:rsidRPr="00822445" w:rsidRDefault="00544738" w:rsidP="00544738">
            <w:pPr>
              <w:rPr>
                <w:rFonts w:cstheme="minorHAnsi"/>
                <w:b/>
              </w:rPr>
            </w:pPr>
            <w:r w:rsidRPr="00822445">
              <w:rPr>
                <w:rFonts w:cstheme="minorHAnsi"/>
                <w:b/>
                <w:bCs/>
              </w:rPr>
              <w:t>Copyright short</w:t>
            </w:r>
          </w:p>
        </w:tc>
        <w:tc>
          <w:tcPr>
            <w:tcW w:w="6784" w:type="dxa"/>
            <w:gridSpan w:val="4"/>
            <w:vAlign w:val="center"/>
          </w:tcPr>
          <w:p w14:paraId="65481E55" w14:textId="2B6956CB" w:rsidR="00544738" w:rsidRPr="00822445" w:rsidRDefault="0064759E" w:rsidP="00544738">
            <w:pPr>
              <w:rPr>
                <w:rFonts w:eastAsia="Times New Roman" w:cstheme="minorHAnsi"/>
                <w:color w:val="000000"/>
              </w:rPr>
            </w:pPr>
            <w:r w:rsidRPr="00822445">
              <w:rPr>
                <w:rFonts w:eastAsia="Times New Roman" w:cstheme="minorHAnsi"/>
                <w:color w:val="000000"/>
                <w:lang w:val="da"/>
              </w:rPr>
              <w:t>Martha Is Dead © 2021 LKA. Udgivet af Wired Productions og udviklet af LKA. Alle rettigheder forbeholdes.</w:t>
            </w:r>
          </w:p>
        </w:tc>
      </w:tr>
      <w:tr w:rsidR="00C31F77" w:rsidRPr="00822445" w14:paraId="3ED0795D" w14:textId="77777777" w:rsidTr="00582B56">
        <w:tc>
          <w:tcPr>
            <w:tcW w:w="2142" w:type="dxa"/>
            <w:vAlign w:val="center"/>
          </w:tcPr>
          <w:p w14:paraId="7D483882" w14:textId="5930A45C" w:rsidR="00C31F77" w:rsidRPr="00822445" w:rsidRDefault="00C31F77" w:rsidP="00544738">
            <w:pPr>
              <w:rPr>
                <w:rFonts w:cstheme="minorHAnsi"/>
                <w:b/>
              </w:rPr>
            </w:pPr>
            <w:r w:rsidRPr="00822445">
              <w:rPr>
                <w:rFonts w:cstheme="minorHAnsi"/>
                <w:b/>
                <w:bCs/>
              </w:rPr>
              <w:t>Copyright Micro</w:t>
            </w:r>
          </w:p>
        </w:tc>
        <w:tc>
          <w:tcPr>
            <w:tcW w:w="6784" w:type="dxa"/>
            <w:gridSpan w:val="4"/>
            <w:vAlign w:val="center"/>
          </w:tcPr>
          <w:p w14:paraId="56ACD0BB" w14:textId="6F903B39" w:rsidR="00C31F77" w:rsidRPr="00822445" w:rsidRDefault="005A59B7" w:rsidP="00544738">
            <w:pPr>
              <w:rPr>
                <w:rFonts w:eastAsia="Times New Roman" w:cstheme="minorHAnsi"/>
                <w:color w:val="000000"/>
              </w:rPr>
            </w:pPr>
            <w:r w:rsidRPr="00822445">
              <w:rPr>
                <w:rFonts w:eastAsia="Times New Roman" w:cstheme="minorHAnsi"/>
                <w:color w:val="000000"/>
                <w:lang w:val="da"/>
              </w:rPr>
              <w:t>Martha Is Dead © 2021 LKA. Alle rettigheder forbeholdes.</w:t>
            </w:r>
          </w:p>
        </w:tc>
      </w:tr>
      <w:tr w:rsidR="00544738" w:rsidRPr="00822445" w14:paraId="238401F1" w14:textId="77777777" w:rsidTr="00582B56">
        <w:tc>
          <w:tcPr>
            <w:tcW w:w="2142" w:type="dxa"/>
            <w:vAlign w:val="center"/>
          </w:tcPr>
          <w:p w14:paraId="68858D98" w14:textId="4052A2CD" w:rsidR="00544738" w:rsidRPr="00822445" w:rsidRDefault="00544738" w:rsidP="00544738">
            <w:pPr>
              <w:rPr>
                <w:rFonts w:cstheme="minorHAnsi"/>
                <w:b/>
              </w:rPr>
            </w:pPr>
            <w:r w:rsidRPr="00822445">
              <w:rPr>
                <w:rFonts w:cstheme="minorHAnsi"/>
                <w:b/>
                <w:bCs/>
              </w:rPr>
              <w:t>Developer name</w:t>
            </w:r>
          </w:p>
        </w:tc>
        <w:tc>
          <w:tcPr>
            <w:tcW w:w="6784" w:type="dxa"/>
            <w:gridSpan w:val="4"/>
            <w:vAlign w:val="center"/>
          </w:tcPr>
          <w:p w14:paraId="6695FFD2" w14:textId="23B6AD1B" w:rsidR="00544738" w:rsidRPr="00822445" w:rsidRDefault="008E1783" w:rsidP="00197C15">
            <w:pPr>
              <w:rPr>
                <w:rFonts w:cstheme="minorHAnsi"/>
              </w:rPr>
            </w:pPr>
            <w:r w:rsidRPr="00822445">
              <w:rPr>
                <w:rFonts w:cstheme="minorHAnsi"/>
                <w:lang w:val="da"/>
              </w:rPr>
              <w:t>LKA</w:t>
            </w:r>
          </w:p>
        </w:tc>
      </w:tr>
      <w:tr w:rsidR="00544738" w:rsidRPr="00822445" w14:paraId="37E222F5" w14:textId="77777777" w:rsidTr="00582B56">
        <w:tc>
          <w:tcPr>
            <w:tcW w:w="2142" w:type="dxa"/>
            <w:vAlign w:val="center"/>
          </w:tcPr>
          <w:p w14:paraId="70BF91BC" w14:textId="77777777" w:rsidR="00544738" w:rsidRPr="00822445" w:rsidRDefault="00544738" w:rsidP="00544738">
            <w:pPr>
              <w:rPr>
                <w:rFonts w:cstheme="minorHAnsi"/>
                <w:b/>
              </w:rPr>
            </w:pPr>
            <w:r w:rsidRPr="00822445">
              <w:rPr>
                <w:rFonts w:cstheme="minorHAnsi"/>
                <w:b/>
                <w:bCs/>
              </w:rPr>
              <w:t>Publisher</w:t>
            </w:r>
          </w:p>
        </w:tc>
        <w:tc>
          <w:tcPr>
            <w:tcW w:w="6784" w:type="dxa"/>
            <w:gridSpan w:val="4"/>
            <w:vAlign w:val="center"/>
          </w:tcPr>
          <w:p w14:paraId="0046D190" w14:textId="77777777" w:rsidR="00544738" w:rsidRPr="00822445" w:rsidRDefault="00544738" w:rsidP="00197C15">
            <w:pPr>
              <w:rPr>
                <w:rFonts w:cstheme="minorHAnsi"/>
              </w:rPr>
            </w:pPr>
            <w:r w:rsidRPr="00822445">
              <w:rPr>
                <w:rFonts w:cstheme="minorHAnsi"/>
                <w:lang w:val="da"/>
              </w:rPr>
              <w:t xml:space="preserve">Wired Productions </w:t>
            </w:r>
          </w:p>
        </w:tc>
      </w:tr>
      <w:tr w:rsidR="00544738" w:rsidRPr="00822445" w14:paraId="12896A89" w14:textId="77777777" w:rsidTr="00582B56">
        <w:tc>
          <w:tcPr>
            <w:tcW w:w="2142" w:type="dxa"/>
            <w:vAlign w:val="center"/>
          </w:tcPr>
          <w:p w14:paraId="7963D9D5" w14:textId="77777777" w:rsidR="00544738" w:rsidRPr="00822445" w:rsidRDefault="00544738" w:rsidP="00544738">
            <w:pPr>
              <w:rPr>
                <w:rFonts w:cstheme="minorHAnsi"/>
                <w:b/>
              </w:rPr>
            </w:pPr>
            <w:r w:rsidRPr="00822445">
              <w:rPr>
                <w:rFonts w:cstheme="minorHAnsi"/>
                <w:b/>
                <w:bCs/>
              </w:rPr>
              <w:t>Publisher URL</w:t>
            </w:r>
          </w:p>
        </w:tc>
        <w:tc>
          <w:tcPr>
            <w:tcW w:w="6784" w:type="dxa"/>
            <w:gridSpan w:val="4"/>
            <w:vAlign w:val="center"/>
          </w:tcPr>
          <w:p w14:paraId="06A8BDE3" w14:textId="7041873D" w:rsidR="00544738" w:rsidRPr="00822445" w:rsidRDefault="00822445" w:rsidP="00197C15">
            <w:pPr>
              <w:rPr>
                <w:rFonts w:cstheme="minorHAnsi"/>
              </w:rPr>
            </w:pPr>
            <w:hyperlink r:id="rId8" w:history="1">
              <w:r w:rsidR="0061141F" w:rsidRPr="00822445">
                <w:rPr>
                  <w:rStyle w:val="Hyperlink"/>
                  <w:rFonts w:cstheme="minorHAnsi"/>
                </w:rPr>
                <w:t>www.wiredproductions.com</w:t>
              </w:r>
            </w:hyperlink>
            <w:r w:rsidR="0061141F" w:rsidRPr="00822445">
              <w:rPr>
                <w:rFonts w:cstheme="minorHAnsi"/>
              </w:rPr>
              <w:t xml:space="preserve"> </w:t>
            </w:r>
          </w:p>
        </w:tc>
      </w:tr>
      <w:tr w:rsidR="00B00850" w:rsidRPr="00822445" w14:paraId="076E7A77" w14:textId="77777777" w:rsidTr="00582B56">
        <w:tc>
          <w:tcPr>
            <w:tcW w:w="2142" w:type="dxa"/>
            <w:vAlign w:val="center"/>
          </w:tcPr>
          <w:p w14:paraId="00596D8A" w14:textId="31F6362A" w:rsidR="00B00850" w:rsidRPr="00822445" w:rsidRDefault="00B00850" w:rsidP="00544738">
            <w:pPr>
              <w:rPr>
                <w:rFonts w:cstheme="minorHAnsi"/>
                <w:b/>
              </w:rPr>
            </w:pPr>
            <w:r w:rsidRPr="00822445">
              <w:rPr>
                <w:rFonts w:cstheme="minorHAnsi"/>
                <w:b/>
                <w:bCs/>
              </w:rPr>
              <w:lastRenderedPageBreak/>
              <w:t>Game URL</w:t>
            </w:r>
          </w:p>
        </w:tc>
        <w:tc>
          <w:tcPr>
            <w:tcW w:w="6784" w:type="dxa"/>
            <w:gridSpan w:val="4"/>
            <w:vAlign w:val="center"/>
          </w:tcPr>
          <w:p w14:paraId="01CBEDCD" w14:textId="309E5908" w:rsidR="00B00850" w:rsidRPr="00822445" w:rsidRDefault="00822445" w:rsidP="00197C15">
            <w:pPr>
              <w:rPr>
                <w:rFonts w:cstheme="minorHAnsi"/>
              </w:rPr>
            </w:pPr>
            <w:hyperlink r:id="rId9" w:history="1">
              <w:r w:rsidR="0061141F" w:rsidRPr="00822445">
                <w:rPr>
                  <w:rStyle w:val="Hyperlink"/>
                  <w:rFonts w:cstheme="minorHAnsi"/>
                </w:rPr>
                <w:t>www.MarthaIsDead.com</w:t>
              </w:r>
            </w:hyperlink>
          </w:p>
        </w:tc>
      </w:tr>
      <w:tr w:rsidR="00544738" w:rsidRPr="00822445" w14:paraId="5F638242" w14:textId="77777777" w:rsidTr="00582B56">
        <w:tc>
          <w:tcPr>
            <w:tcW w:w="2142" w:type="dxa"/>
            <w:vAlign w:val="center"/>
          </w:tcPr>
          <w:p w14:paraId="3CC8BEAB" w14:textId="77777777" w:rsidR="00544738" w:rsidRPr="00822445" w:rsidRDefault="00544738" w:rsidP="00544738">
            <w:pPr>
              <w:rPr>
                <w:rFonts w:cstheme="minorHAnsi"/>
                <w:b/>
              </w:rPr>
            </w:pPr>
            <w:r w:rsidRPr="00822445">
              <w:rPr>
                <w:rFonts w:cstheme="minorHAnsi"/>
                <w:b/>
                <w:bCs/>
              </w:rPr>
              <w:t>Release Date</w:t>
            </w:r>
          </w:p>
        </w:tc>
        <w:tc>
          <w:tcPr>
            <w:tcW w:w="6784" w:type="dxa"/>
            <w:gridSpan w:val="4"/>
            <w:vAlign w:val="center"/>
          </w:tcPr>
          <w:p w14:paraId="7C478919" w14:textId="61BFFFDF" w:rsidR="00544738" w:rsidRPr="00822445" w:rsidRDefault="005A59B7" w:rsidP="00197C15">
            <w:pPr>
              <w:rPr>
                <w:rFonts w:cstheme="minorHAnsi"/>
              </w:rPr>
            </w:pPr>
            <w:r w:rsidRPr="00822445">
              <w:rPr>
                <w:rFonts w:cstheme="minorHAnsi"/>
                <w:lang w:val="da"/>
              </w:rPr>
              <w:t xml:space="preserve">2021 </w:t>
            </w:r>
          </w:p>
        </w:tc>
      </w:tr>
      <w:tr w:rsidR="00544738" w:rsidRPr="00822445" w14:paraId="3DB4AAF7" w14:textId="77777777" w:rsidTr="00582B56">
        <w:tc>
          <w:tcPr>
            <w:tcW w:w="2142" w:type="dxa"/>
            <w:vAlign w:val="center"/>
          </w:tcPr>
          <w:p w14:paraId="36F5B37C" w14:textId="01B23ED7" w:rsidR="00544738" w:rsidRPr="00822445" w:rsidRDefault="00544738" w:rsidP="00544738">
            <w:pPr>
              <w:rPr>
                <w:rFonts w:cstheme="minorHAnsi"/>
                <w:b/>
              </w:rPr>
            </w:pPr>
            <w:r w:rsidRPr="00822445">
              <w:rPr>
                <w:rFonts w:cstheme="minorHAnsi"/>
                <w:b/>
                <w:bCs/>
              </w:rPr>
              <w:t xml:space="preserve">About </w:t>
            </w:r>
            <w:proofErr w:type="spellStart"/>
            <w:r w:rsidRPr="00822445">
              <w:rPr>
                <w:rFonts w:cstheme="minorHAnsi"/>
                <w:b/>
                <w:bCs/>
              </w:rPr>
              <w:t>LKA</w:t>
            </w:r>
            <w:proofErr w:type="spellEnd"/>
            <w:r w:rsidRPr="00822445">
              <w:rPr>
                <w:rFonts w:cstheme="minorHAnsi"/>
                <w:b/>
                <w:bCs/>
              </w:rPr>
              <w:t xml:space="preserve"> </w:t>
            </w:r>
          </w:p>
        </w:tc>
        <w:tc>
          <w:tcPr>
            <w:tcW w:w="6784" w:type="dxa"/>
            <w:gridSpan w:val="4"/>
            <w:vAlign w:val="center"/>
          </w:tcPr>
          <w:p w14:paraId="38CD7956" w14:textId="5874B8FB" w:rsidR="00544738" w:rsidRPr="00822445" w:rsidRDefault="005A59B7" w:rsidP="00544738">
            <w:pPr>
              <w:rPr>
                <w:rFonts w:cstheme="minorHAnsi"/>
                <w:lang w:val="da"/>
              </w:rPr>
            </w:pPr>
            <w:r w:rsidRPr="00822445">
              <w:rPr>
                <w:rFonts w:cstheme="minorHAnsi"/>
                <w:lang w:val="da"/>
              </w:rPr>
              <w:t>LKA er et førende og prisvindende videospilstudie baseret i Firenze, Italien. LKA, som er grundlagt for mere end 20 år siden og har speciale i kunstnerisk produktion på tværs af alle medier, udviklede debutvideospillet The Town of Light og fik god kritik, herunder Drago D’Oro-prisen for bedste kunstneriske præstation. Martha Is Dead, som er LKA's kommende udgivelse fortsætter studiets signaturfortællestil, der har flere lag, kombineret med steder fra den virkelige verden, og er planlagt til udgivelse i 2021.</w:t>
            </w:r>
          </w:p>
        </w:tc>
      </w:tr>
    </w:tbl>
    <w:p w14:paraId="31BF6A56" w14:textId="540D7556" w:rsidR="0000556E" w:rsidRPr="00822445" w:rsidRDefault="0000556E" w:rsidP="000C462F">
      <w:pPr>
        <w:rPr>
          <w:rFonts w:cstheme="minorHAnsi"/>
          <w:b/>
          <w:u w:val="single"/>
          <w:lang w:val="da"/>
        </w:rPr>
      </w:pPr>
    </w:p>
    <w:sectPr w:rsidR="0000556E" w:rsidRPr="00822445"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2445"/>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1186-7595-4FA0-B66D-C1D5EBD2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2021-07-13T13:18:00Z</dcterms:modified>
</cp:coreProperties>
</file>