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821A" w14:textId="44FFDF0F" w:rsidR="00B94618" w:rsidRPr="00B94618" w:rsidRDefault="00B94618" w:rsidP="00B94618">
      <w:pPr>
        <w:jc w:val="center"/>
        <w:rPr>
          <w:b/>
          <w:bCs/>
        </w:rPr>
      </w:pPr>
      <w:r w:rsidRPr="00B94618">
        <w:rPr>
          <w:b/>
          <w:bCs/>
        </w:rPr>
        <w:t>Arcade Paradise</w:t>
      </w:r>
      <w:r>
        <w:rPr>
          <w:b/>
          <w:bCs/>
        </w:rPr>
        <w:t xml:space="preserve"> Marketing Text</w:t>
      </w:r>
      <w:r w:rsidR="00C8589A">
        <w:rPr>
          <w:b/>
          <w:bCs/>
        </w:rPr>
        <w:t xml:space="preserve"> </w:t>
      </w:r>
      <w:r w:rsidR="00D775F1">
        <w:rPr>
          <w:b/>
          <w:bCs/>
        </w:rPr>
        <w:t>Spanish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4618" w14:paraId="4E2A5384" w14:textId="77777777" w:rsidTr="00B94618">
        <w:tc>
          <w:tcPr>
            <w:tcW w:w="4508" w:type="dxa"/>
          </w:tcPr>
          <w:p w14:paraId="7B7C985D" w14:textId="3637EC88" w:rsidR="00B94618" w:rsidRDefault="00B94618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PRODUCT NAME</w:t>
            </w:r>
          </w:p>
        </w:tc>
        <w:tc>
          <w:tcPr>
            <w:tcW w:w="4508" w:type="dxa"/>
          </w:tcPr>
          <w:p w14:paraId="75EE3313" w14:textId="09B7623C" w:rsidR="00B94618" w:rsidRPr="00750FA6" w:rsidRDefault="00750FA6" w:rsidP="00B94618">
            <w:r w:rsidRPr="00750FA6">
              <w:t>Arcade Paradise</w:t>
            </w:r>
          </w:p>
        </w:tc>
      </w:tr>
      <w:tr w:rsidR="00B94618" w14:paraId="3688FBF4" w14:textId="77777777" w:rsidTr="00B94618">
        <w:tc>
          <w:tcPr>
            <w:tcW w:w="4508" w:type="dxa"/>
          </w:tcPr>
          <w:p w14:paraId="48D2D348" w14:textId="63D32A96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ABOUT </w:t>
            </w:r>
          </w:p>
        </w:tc>
        <w:tc>
          <w:tcPr>
            <w:tcW w:w="4508" w:type="dxa"/>
          </w:tcPr>
          <w:p w14:paraId="0DE8FF41" w14:textId="77777777" w:rsidR="00D775F1" w:rsidRDefault="00D775F1" w:rsidP="00D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damos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bienvenida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Arcade Paradise,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juego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aventura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estilo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las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máquinas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recreativas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los 90. Con las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llaves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lavandería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familiar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poder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¡Ashley decide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transformar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negocio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darle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algo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emoción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los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habitantes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Grindstone! ¡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Adelántate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padre,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consigue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invierte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ingresos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construye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propio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Arcade Paradise!</w:t>
            </w:r>
          </w:p>
          <w:p w14:paraId="5B005350" w14:textId="77777777" w:rsidR="00B94618" w:rsidRDefault="00B94618" w:rsidP="00F73ABE">
            <w:pPr>
              <w:rPr>
                <w:b/>
                <w:bCs/>
              </w:rPr>
            </w:pPr>
          </w:p>
        </w:tc>
      </w:tr>
      <w:tr w:rsidR="00B94618" w14:paraId="30DB83D7" w14:textId="77777777" w:rsidTr="00B94618">
        <w:tc>
          <w:tcPr>
            <w:tcW w:w="4508" w:type="dxa"/>
          </w:tcPr>
          <w:p w14:paraId="40369BF4" w14:textId="36705159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STRAPLINE</w:t>
            </w:r>
          </w:p>
        </w:tc>
        <w:tc>
          <w:tcPr>
            <w:tcW w:w="4508" w:type="dxa"/>
          </w:tcPr>
          <w:p w14:paraId="771E7374" w14:textId="77777777" w:rsidR="00D775F1" w:rsidRDefault="00D775F1" w:rsidP="00D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¡A por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esos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píxeles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</w:p>
          <w:p w14:paraId="0A09B117" w14:textId="77777777" w:rsidR="00B94618" w:rsidRDefault="00B94618" w:rsidP="00F73ABE">
            <w:pPr>
              <w:rPr>
                <w:b/>
                <w:bCs/>
              </w:rPr>
            </w:pPr>
          </w:p>
        </w:tc>
      </w:tr>
      <w:tr w:rsidR="00F41D19" w14:paraId="01486472" w14:textId="77777777" w:rsidTr="00B94618">
        <w:tc>
          <w:tcPr>
            <w:tcW w:w="4508" w:type="dxa"/>
          </w:tcPr>
          <w:p w14:paraId="79982285" w14:textId="4D7F8EC6" w:rsidR="00F41D19" w:rsidRDefault="00C8589A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SHORT DESCRIPTION</w:t>
            </w:r>
            <w:r w:rsidR="00F41D19">
              <w:rPr>
                <w:b/>
                <w:bCs/>
              </w:rPr>
              <w:t xml:space="preserve"> </w:t>
            </w:r>
          </w:p>
        </w:tc>
        <w:tc>
          <w:tcPr>
            <w:tcW w:w="4508" w:type="dxa"/>
          </w:tcPr>
          <w:p w14:paraId="1352C6CD" w14:textId="77777777" w:rsidR="00D775F1" w:rsidRDefault="00D775F1" w:rsidP="00D77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 poco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más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que una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lavandería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vieja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pero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mucha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ambición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¡Ashley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tiene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espabilar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conseguir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beneficios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construir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paraíso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las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recreativas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!</w:t>
            </w:r>
          </w:p>
          <w:p w14:paraId="5C714A9E" w14:textId="7D1DCBFB" w:rsidR="00F41D19" w:rsidRDefault="00F41D19" w:rsidP="00D775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4618" w14:paraId="4A66FFCA" w14:textId="77777777" w:rsidTr="00B94618">
        <w:tc>
          <w:tcPr>
            <w:tcW w:w="4508" w:type="dxa"/>
          </w:tcPr>
          <w:p w14:paraId="705DA9B1" w14:textId="40B9B7D1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FEATURES </w:t>
            </w:r>
          </w:p>
        </w:tc>
        <w:tc>
          <w:tcPr>
            <w:tcW w:w="4508" w:type="dxa"/>
          </w:tcPr>
          <w:p w14:paraId="6366F7C0" w14:textId="77777777" w:rsidR="00D775F1" w:rsidRDefault="00D775F1" w:rsidP="00D775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¡De la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pobreza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la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riqueza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... literal!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¡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Transforma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vieja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lavandería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donde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haces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más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por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aburridos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recados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como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limpiar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tirar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basura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salón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recreativo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con los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juegos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más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chulos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la ciudad y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gana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toneladas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pasta!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Insertar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moneda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¡Más de 35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juegos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máquinas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recreativas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cada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uno con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propia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jugabilidad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historia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misiones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puntuaciones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batir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!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Inspirado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décadas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juegos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desde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los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más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antiguos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hasta la era de los 32 bits.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Llega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un nuevo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contendiente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Mete una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segunda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moneda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invita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un amigo para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jugar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forma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cooperativa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competitiva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hasta 4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jugadores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manera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local.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Anota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la mayor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puntuación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¡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Demuestra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valía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cada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juego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escribe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tus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iniciales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aumenta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popularidad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recreativa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favorita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sube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tus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puntuaciones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línea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Banda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sonora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digna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estar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casete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Desde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música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los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propios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juegos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hasta los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temas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puedes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hacer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sonar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gramola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las canciones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inspiradas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principio de los 90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encapsulan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alma de la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época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La era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dorada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los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videojuegos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Saludos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desde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los 90. Si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juego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tuviera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aroma,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olería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nostalgia.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Todo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detalle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desde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aspecto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las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recreativas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hasta usar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PC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más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actual para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conectarse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novedoso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Internet,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todo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ha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sido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recreado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cariño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Gerald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desde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Riviera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Doug Cockle (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famoso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trabajo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voz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Victor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Vran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y la saga The Witcher)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toma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papel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cascarrabias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padre de Ashley.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Está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demasiado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ocupado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Riviera para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vigilar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King Wash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personalmente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así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llamará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menudo para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darte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sabios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consejos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recordarte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todo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rato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arregles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baño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5443DC4B" w14:textId="1356C589" w:rsidR="00B94618" w:rsidRDefault="00B94618" w:rsidP="00D775F1">
            <w:pPr>
              <w:rPr>
                <w:b/>
                <w:bCs/>
              </w:rPr>
            </w:pPr>
          </w:p>
        </w:tc>
      </w:tr>
      <w:tr w:rsidR="00CB2F9E" w14:paraId="79EC665C" w14:textId="77777777" w:rsidTr="00B94618">
        <w:tc>
          <w:tcPr>
            <w:tcW w:w="4508" w:type="dxa"/>
          </w:tcPr>
          <w:p w14:paraId="111343E0" w14:textId="41FCA5C1" w:rsidR="00CB2F9E" w:rsidRDefault="00CB2F9E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ABOUT DEVELOPER</w:t>
            </w:r>
          </w:p>
        </w:tc>
        <w:tc>
          <w:tcPr>
            <w:tcW w:w="4508" w:type="dxa"/>
          </w:tcPr>
          <w:p w14:paraId="325CE34E" w14:textId="77777777" w:rsidR="00D775F1" w:rsidRDefault="00D775F1" w:rsidP="00D775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Nosebleed Interactive es un </w:t>
            </w:r>
            <w:proofErr w:type="spellStart"/>
            <w:r>
              <w:rPr>
                <w:rFonts w:ascii="Calibri" w:hAnsi="Calibri" w:cs="Calibri"/>
                <w:color w:val="000000"/>
              </w:rPr>
              <w:t>estudio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 </w:t>
            </w:r>
            <w:proofErr w:type="spellStart"/>
            <w:r>
              <w:rPr>
                <w:rFonts w:ascii="Calibri" w:hAnsi="Calibri" w:cs="Calibri"/>
                <w:color w:val="000000"/>
              </w:rPr>
              <w:t>múltiples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galardones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ubicado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Tyne, Newcastle, </w:t>
            </w:r>
            <w:proofErr w:type="spellStart"/>
            <w:r>
              <w:rPr>
                <w:rFonts w:ascii="Calibri" w:hAnsi="Calibri" w:cs="Calibri"/>
                <w:color w:val="000000"/>
              </w:rPr>
              <w:t>justo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corazón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color w:val="000000"/>
              </w:rPr>
              <w:t>noreste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inglés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Tras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gran </w:t>
            </w:r>
            <w:proofErr w:type="spellStart"/>
            <w:r>
              <w:rPr>
                <w:rFonts w:ascii="Calibri" w:hAnsi="Calibri" w:cs="Calibri"/>
                <w:color w:val="000000"/>
              </w:rPr>
              <w:t>éxito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Vostok Inc., Nosebleed </w:t>
            </w:r>
            <w:proofErr w:type="spellStart"/>
            <w:r>
              <w:rPr>
                <w:rFonts w:ascii="Calibri" w:hAnsi="Calibri" w:cs="Calibri"/>
                <w:color w:val="000000"/>
              </w:rPr>
              <w:t>trabaja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Arcade Paradise con la </w:t>
            </w:r>
            <w:proofErr w:type="spellStart"/>
            <w:r>
              <w:rPr>
                <w:rFonts w:ascii="Calibri" w:hAnsi="Calibri" w:cs="Calibri"/>
                <w:color w:val="000000"/>
              </w:rPr>
              <w:t>certeza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que </w:t>
            </w:r>
            <w:proofErr w:type="spellStart"/>
            <w:r>
              <w:rPr>
                <w:rFonts w:ascii="Calibri" w:hAnsi="Calibri" w:cs="Calibri"/>
                <w:color w:val="000000"/>
              </w:rPr>
              <w:t>será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próximo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triunfo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7CC8C84B" w14:textId="4F98586A" w:rsidR="005C4A14" w:rsidRDefault="005C4A14" w:rsidP="005C4A14">
            <w:pPr>
              <w:rPr>
                <w:rFonts w:ascii="Calibri" w:hAnsi="Calibri" w:cs="Calibri"/>
                <w:color w:val="000000"/>
              </w:rPr>
            </w:pPr>
          </w:p>
          <w:p w14:paraId="2B1FB195" w14:textId="77777777" w:rsidR="00CB2F9E" w:rsidRDefault="00CB2F9E" w:rsidP="005C4A1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0FA6" w14:paraId="455C0B86" w14:textId="77777777" w:rsidTr="00B94618">
        <w:tc>
          <w:tcPr>
            <w:tcW w:w="4508" w:type="dxa"/>
          </w:tcPr>
          <w:p w14:paraId="6B0BA082" w14:textId="4B18B973" w:rsidR="00750FA6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COPYRIGHT FULL </w:t>
            </w:r>
          </w:p>
        </w:tc>
        <w:tc>
          <w:tcPr>
            <w:tcW w:w="4508" w:type="dxa"/>
          </w:tcPr>
          <w:p w14:paraId="1FF7AD0F" w14:textId="77777777" w:rsidR="00D775F1" w:rsidRDefault="00D775F1" w:rsidP="00D775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Arcade Paradise © 2021 Nosebleed Interactive y Wired Productions. </w:t>
            </w:r>
            <w:proofErr w:type="spellStart"/>
            <w:r>
              <w:rPr>
                <w:rFonts w:ascii="Calibri" w:hAnsi="Calibri" w:cs="Calibri"/>
                <w:color w:val="000000"/>
              </w:rPr>
              <w:t>Editado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por Wired Productions Ltd y </w:t>
            </w:r>
            <w:proofErr w:type="spellStart"/>
            <w:r>
              <w:rPr>
                <w:rFonts w:ascii="Calibri" w:hAnsi="Calibri" w:cs="Calibri"/>
                <w:color w:val="000000"/>
              </w:rPr>
              <w:t>desarrollado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por Nosebleed Interactive. Arcade Paradise y </w:t>
            </w:r>
            <w:proofErr w:type="spellStart"/>
            <w:r>
              <w:rPr>
                <w:rFonts w:ascii="Calibri" w:hAnsi="Calibri" w:cs="Calibri"/>
                <w:color w:val="000000"/>
              </w:rPr>
              <w:t>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logotipo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Arcade Paradise son </w:t>
            </w:r>
            <w:proofErr w:type="spellStart"/>
            <w:r>
              <w:rPr>
                <w:rFonts w:ascii="Calibri" w:hAnsi="Calibri" w:cs="Calibri"/>
                <w:color w:val="000000"/>
              </w:rPr>
              <w:t>marcas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registradas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Nosebleed Interactive y de Wired Productions. </w:t>
            </w:r>
            <w:proofErr w:type="spellStart"/>
            <w:r>
              <w:rPr>
                <w:rFonts w:ascii="Calibri" w:hAnsi="Calibri" w:cs="Calibri"/>
                <w:color w:val="000000"/>
              </w:rPr>
              <w:t>Todos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los </w:t>
            </w:r>
            <w:proofErr w:type="spellStart"/>
            <w:r>
              <w:rPr>
                <w:rFonts w:ascii="Calibri" w:hAnsi="Calibri" w:cs="Calibri"/>
                <w:color w:val="000000"/>
              </w:rPr>
              <w:t>derechos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reservados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3819804E" w14:textId="346FFEFC" w:rsidR="00750FA6" w:rsidRDefault="00750FA6" w:rsidP="00D775F1">
            <w:pPr>
              <w:rPr>
                <w:b/>
                <w:bCs/>
              </w:rPr>
            </w:pPr>
          </w:p>
        </w:tc>
      </w:tr>
    </w:tbl>
    <w:p w14:paraId="2F2ED37A" w14:textId="5D2EDD09" w:rsidR="00B94618" w:rsidRPr="00B94618" w:rsidRDefault="00B94618" w:rsidP="00B94618">
      <w:pPr>
        <w:rPr>
          <w:b/>
          <w:bCs/>
        </w:rPr>
      </w:pPr>
    </w:p>
    <w:sectPr w:rsidR="00B94618" w:rsidRPr="00B94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5B"/>
    <w:rsid w:val="001844EC"/>
    <w:rsid w:val="001C0ADE"/>
    <w:rsid w:val="0022134A"/>
    <w:rsid w:val="00235E77"/>
    <w:rsid w:val="0031065B"/>
    <w:rsid w:val="00335F0D"/>
    <w:rsid w:val="00390E36"/>
    <w:rsid w:val="004C5555"/>
    <w:rsid w:val="0054158E"/>
    <w:rsid w:val="00566206"/>
    <w:rsid w:val="005C4A14"/>
    <w:rsid w:val="006F1379"/>
    <w:rsid w:val="00750FA6"/>
    <w:rsid w:val="009C724C"/>
    <w:rsid w:val="00B94618"/>
    <w:rsid w:val="00C8589A"/>
    <w:rsid w:val="00CB2F9E"/>
    <w:rsid w:val="00D775F1"/>
    <w:rsid w:val="00F41D19"/>
    <w:rsid w:val="00F62369"/>
    <w:rsid w:val="00F73ABE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2D66"/>
  <w15:docId w15:val="{6339BCBC-BBF5-4387-AF3D-0727E10E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Kenney</dc:creator>
  <cp:keywords/>
  <dc:description/>
  <cp:lastModifiedBy>Tegan Kenney</cp:lastModifiedBy>
  <cp:revision>2</cp:revision>
  <dcterms:created xsi:type="dcterms:W3CDTF">2021-12-01T10:23:00Z</dcterms:created>
  <dcterms:modified xsi:type="dcterms:W3CDTF">2021-12-01T10:23:00Z</dcterms:modified>
</cp:coreProperties>
</file>