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F043" w14:textId="711DBA03" w:rsidR="00070807" w:rsidRPr="006942A7" w:rsidRDefault="00070807" w:rsidP="00070807">
      <w:pPr>
        <w:rPr>
          <w:b/>
          <w:bCs/>
          <w:sz w:val="36"/>
          <w:szCs w:val="36"/>
          <w:u w:val="single"/>
        </w:rPr>
      </w:pPr>
      <w:r>
        <w:rPr>
          <w:b/>
          <w:bCs/>
          <w:sz w:val="36"/>
          <w:szCs w:val="36"/>
          <w:u w:val="single"/>
        </w:rPr>
        <w:t>Aaero2: Black Razor Edition</w:t>
      </w:r>
      <w:r w:rsidRPr="006942A7">
        <w:rPr>
          <w:b/>
          <w:bCs/>
          <w:sz w:val="36"/>
          <w:szCs w:val="36"/>
          <w:u w:val="single"/>
        </w:rPr>
        <w:t xml:space="preserve"> Marketing Text</w:t>
      </w:r>
      <w:bookmarkStart w:id="0" w:name="_Hlk67320170"/>
      <w:r w:rsidRPr="006942A7">
        <w:rPr>
          <w:b/>
          <w:bCs/>
          <w:sz w:val="36"/>
          <w:szCs w:val="36"/>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142"/>
        <w:gridCol w:w="2261"/>
        <w:gridCol w:w="2261"/>
        <w:gridCol w:w="2262"/>
      </w:tblGrid>
      <w:tr w:rsidR="00070807" w:rsidRPr="006942A7" w14:paraId="55E5EA2F" w14:textId="77777777" w:rsidTr="008014F7">
        <w:tc>
          <w:tcPr>
            <w:tcW w:w="2142" w:type="dxa"/>
            <w:vAlign w:val="center"/>
          </w:tcPr>
          <w:p w14:paraId="136A002D" w14:textId="77777777" w:rsidR="00070807" w:rsidRPr="006942A7" w:rsidRDefault="00070807" w:rsidP="008014F7">
            <w:pPr>
              <w:rPr>
                <w:rFonts w:cs="Tahoma"/>
                <w:b/>
                <w:color w:val="000000" w:themeColor="text1"/>
              </w:rPr>
            </w:pPr>
            <w:r w:rsidRPr="006942A7">
              <w:rPr>
                <w:rFonts w:cs="Tahoma"/>
                <w:b/>
                <w:color w:val="000000" w:themeColor="text1"/>
              </w:rPr>
              <w:t xml:space="preserve">PRODUCT NAME </w:t>
            </w:r>
          </w:p>
        </w:tc>
        <w:tc>
          <w:tcPr>
            <w:tcW w:w="6784" w:type="dxa"/>
            <w:gridSpan w:val="3"/>
            <w:vAlign w:val="center"/>
          </w:tcPr>
          <w:p w14:paraId="64957CE9" w14:textId="177CE599" w:rsidR="00070807" w:rsidRPr="006942A7" w:rsidRDefault="00070807" w:rsidP="008014F7">
            <w:pPr>
              <w:rPr>
                <w:rFonts w:cs="Tahoma"/>
                <w:color w:val="000000" w:themeColor="text1"/>
              </w:rPr>
            </w:pPr>
            <w:r>
              <w:rPr>
                <w:rFonts w:cs="Tahoma"/>
                <w:color w:val="000000" w:themeColor="text1"/>
              </w:rPr>
              <w:t>Aaero 2: Black Razor Edition</w:t>
            </w:r>
            <w:r w:rsidRPr="006942A7">
              <w:rPr>
                <w:rFonts w:cs="Tahoma"/>
                <w:color w:val="000000" w:themeColor="text1"/>
              </w:rPr>
              <w:t xml:space="preserve"> </w:t>
            </w:r>
          </w:p>
        </w:tc>
      </w:tr>
      <w:bookmarkEnd w:id="0"/>
      <w:tr w:rsidR="00070807" w:rsidRPr="006942A7" w14:paraId="1FFEA393" w14:textId="77777777" w:rsidTr="008014F7">
        <w:tc>
          <w:tcPr>
            <w:tcW w:w="2142" w:type="dxa"/>
            <w:vAlign w:val="center"/>
          </w:tcPr>
          <w:p w14:paraId="7055EA5B" w14:textId="05DA6CDF" w:rsidR="00070807" w:rsidRPr="006942A7" w:rsidRDefault="00070807" w:rsidP="008014F7">
            <w:pPr>
              <w:rPr>
                <w:rFonts w:cs="Tahoma"/>
                <w:b/>
                <w:color w:val="000000" w:themeColor="text1"/>
              </w:rPr>
            </w:pPr>
            <w:r w:rsidRPr="006942A7">
              <w:rPr>
                <w:rFonts w:cs="Tahoma"/>
                <w:b/>
                <w:color w:val="000000" w:themeColor="text1"/>
              </w:rPr>
              <w:t>Strapline</w:t>
            </w:r>
          </w:p>
        </w:tc>
        <w:tc>
          <w:tcPr>
            <w:tcW w:w="6784" w:type="dxa"/>
            <w:gridSpan w:val="3"/>
            <w:vAlign w:val="center"/>
          </w:tcPr>
          <w:p w14:paraId="2B0CAABB" w14:textId="278F5A31" w:rsidR="00070807" w:rsidRPr="006942A7" w:rsidRDefault="00070807" w:rsidP="008014F7">
            <w:pPr>
              <w:rPr>
                <w:color w:val="000000" w:themeColor="text1"/>
              </w:rPr>
            </w:pPr>
            <w:r w:rsidRPr="00070807">
              <w:t>Release The Beats!</w:t>
            </w:r>
          </w:p>
        </w:tc>
      </w:tr>
      <w:tr w:rsidR="00070807" w:rsidRPr="006942A7" w14:paraId="51E29955" w14:textId="77777777" w:rsidTr="008014F7">
        <w:trPr>
          <w:trHeight w:val="1055"/>
        </w:trPr>
        <w:tc>
          <w:tcPr>
            <w:tcW w:w="2142" w:type="dxa"/>
            <w:vAlign w:val="center"/>
          </w:tcPr>
          <w:p w14:paraId="06D5F780" w14:textId="765A3A74" w:rsidR="00070807" w:rsidRPr="006942A7" w:rsidRDefault="00070807" w:rsidP="008014F7">
            <w:pPr>
              <w:rPr>
                <w:rFonts w:cs="Tahoma"/>
                <w:b/>
                <w:color w:val="000000" w:themeColor="text1"/>
              </w:rPr>
            </w:pPr>
            <w:r w:rsidRPr="006942A7">
              <w:rPr>
                <w:rFonts w:cs="Tahoma"/>
                <w:b/>
                <w:color w:val="000000" w:themeColor="text1"/>
              </w:rPr>
              <w:t>50 Word</w:t>
            </w:r>
          </w:p>
        </w:tc>
        <w:tc>
          <w:tcPr>
            <w:tcW w:w="6784" w:type="dxa"/>
            <w:gridSpan w:val="3"/>
            <w:vAlign w:val="center"/>
          </w:tcPr>
          <w:p w14:paraId="5984ACB6" w14:textId="45621C46" w:rsidR="00070807" w:rsidRPr="00070807" w:rsidRDefault="00070807" w:rsidP="008014F7">
            <w:r w:rsidRPr="00070807">
              <w:t>Experience an exhilarating on-rails rhythm shooter where you trace ribbons of light, releasing the energy in the music while speeding through stunning alien environments and aiming to perfect your highest score! Fly solo or go B2B with a friend, unleashing devastating missiles and raining cannon fire to the beat of the Black Razor Records and Monstercat soundtrack.</w:t>
            </w:r>
          </w:p>
        </w:tc>
      </w:tr>
      <w:tr w:rsidR="00070807" w:rsidRPr="006942A7" w14:paraId="0CF1B871" w14:textId="77777777" w:rsidTr="00E51965">
        <w:trPr>
          <w:trHeight w:val="1055"/>
        </w:trPr>
        <w:tc>
          <w:tcPr>
            <w:tcW w:w="2142" w:type="dxa"/>
            <w:vAlign w:val="center"/>
          </w:tcPr>
          <w:p w14:paraId="7D213C33" w14:textId="34F94DB5" w:rsidR="00070807" w:rsidRPr="006942A7" w:rsidRDefault="00070807" w:rsidP="008014F7">
            <w:pPr>
              <w:rPr>
                <w:rFonts w:cs="Tahoma"/>
                <w:b/>
                <w:color w:val="000000" w:themeColor="text1"/>
              </w:rPr>
            </w:pPr>
            <w:r w:rsidRPr="006942A7">
              <w:rPr>
                <w:rFonts w:cs="Tahoma"/>
                <w:b/>
                <w:color w:val="000000" w:themeColor="text1"/>
              </w:rPr>
              <w:t xml:space="preserve">Full Description </w:t>
            </w:r>
          </w:p>
        </w:tc>
        <w:tc>
          <w:tcPr>
            <w:tcW w:w="6784" w:type="dxa"/>
            <w:gridSpan w:val="3"/>
            <w:tcBorders>
              <w:bottom w:val="single" w:sz="4" w:space="0" w:color="auto"/>
            </w:tcBorders>
            <w:vAlign w:val="center"/>
          </w:tcPr>
          <w:p w14:paraId="7DD9DE0C" w14:textId="77777777" w:rsidR="00070807" w:rsidRDefault="00070807" w:rsidP="00070807">
            <w:r w:rsidRPr="006942A7">
              <w:t xml:space="preserve"> </w:t>
            </w:r>
            <w:r>
              <w:t xml:space="preserve">Experience an exhilarating on-rails rhythm shooter where you trace ribbons of light, releasing the energy in the music while speeding through stunning alien environments and aiming to perfect your highest score! Fly solo or go B2B with a friend, unleashing devastating missiles and raining cannon fire to the beat of the Black Razor Records and Monstercat soundtrack. </w:t>
            </w:r>
          </w:p>
          <w:p w14:paraId="2A28612E" w14:textId="77777777" w:rsidR="00070807" w:rsidRDefault="00070807" w:rsidP="00070807">
            <w:r>
              <w:t xml:space="preserve">The Black Razor Edition features tracks, custom levels and environments inspired by the hit game Arcade Paradise and beyond!  Experience the ultimate rhythmic journey as you explore new levels and immerse yourself in the unique soundscapes that Lania Kea and other artists bring to life through their enchanting pop melodies, dynamic dance beats, and radical rock anthems! </w:t>
            </w:r>
          </w:p>
          <w:p w14:paraId="7F0F670F" w14:textId="6A24EE10" w:rsidR="00070807" w:rsidRPr="009575C0" w:rsidRDefault="00070807" w:rsidP="008014F7">
            <w:pPr>
              <w:rPr>
                <w:lang w:val="en-US"/>
              </w:rPr>
            </w:pPr>
            <w:r>
              <w:t>Aaero2 is the sequel to the critically acclaimed Aaero (2017) and in this Black Razor Edition, you get both special edition Music Packs: Arcade Paradise and Lania Kea.</w:t>
            </w:r>
          </w:p>
        </w:tc>
      </w:tr>
      <w:tr w:rsidR="00070807" w:rsidRPr="006942A7" w14:paraId="4627C1E1" w14:textId="77777777" w:rsidTr="00E51965">
        <w:trPr>
          <w:trHeight w:val="1055"/>
        </w:trPr>
        <w:tc>
          <w:tcPr>
            <w:tcW w:w="2142" w:type="dxa"/>
            <w:vAlign w:val="center"/>
          </w:tcPr>
          <w:p w14:paraId="303D829F" w14:textId="6045B343" w:rsidR="00070807" w:rsidRPr="006942A7" w:rsidRDefault="00070807" w:rsidP="008014F7">
            <w:pPr>
              <w:rPr>
                <w:rFonts w:cs="Tahoma"/>
                <w:b/>
                <w:color w:val="000000" w:themeColor="text1"/>
              </w:rPr>
            </w:pPr>
            <w:r w:rsidRPr="006942A7">
              <w:rPr>
                <w:rFonts w:cs="Tahoma"/>
                <w:b/>
                <w:color w:val="000000" w:themeColor="text1"/>
              </w:rPr>
              <w:t>Key Features Long</w:t>
            </w:r>
          </w:p>
        </w:tc>
        <w:tc>
          <w:tcPr>
            <w:tcW w:w="6784" w:type="dxa"/>
            <w:gridSpan w:val="3"/>
            <w:vAlign w:val="center"/>
          </w:tcPr>
          <w:p w14:paraId="470C83C4" w14:textId="54E1F289" w:rsidR="00070807" w:rsidRPr="006942A7" w:rsidRDefault="00070807" w:rsidP="00070807">
            <w:r w:rsidRPr="00070807">
              <w:t>- From Black Razor Records - experience the adrenaline surge with the iconic title track from “Arcade Paradise” by Ivar &amp; The Horde, the rhythmic rave of ""Joystick"" by Kieron Pepper, and the captivating ""Euphoria"" by Ben Pickersgill!</w:t>
            </w:r>
            <w:r w:rsidRPr="00070807">
              <w:br/>
            </w:r>
            <w:r w:rsidRPr="00070807">
              <w:br/>
              <w:t>- Immerse yourself in the sounds of Lania Kea with three standout tracks: “One Step Closer,” “Dig Down,” and “Wakan Tanka!”. Her unique blend of 80s synth, dreampop, and ethereal, earthy tones will pull you deep into the rhythmic ride.</w:t>
            </w:r>
            <w:r w:rsidRPr="00070807">
              <w:br/>
            </w:r>
            <w:r w:rsidRPr="00070807">
              <w:br/>
              <w:t>- Full single player campaign and 2 player co-op and PvP modes (both couch and online) so you can go back2back with your friends!</w:t>
            </w:r>
            <w:r w:rsidRPr="00070807">
              <w:br/>
            </w:r>
            <w:r w:rsidRPr="00070807">
              <w:br/>
              <w:t>- Stunning stylised visuals, with dynamic lighting and effects – take in the scenery whilst battling enemy bots! Command your ship across over 20 unique levels.</w:t>
            </w:r>
            <w:r w:rsidRPr="00070807">
              <w:br/>
            </w:r>
            <w:r w:rsidRPr="00070807">
              <w:lastRenderedPageBreak/>
              <w:br/>
              <w:t>- Bespoke gameplay and environments carefully crafted around each track. Trace ribbons of light to the beat and unleash the power of music.</w:t>
            </w:r>
            <w:r w:rsidRPr="00070807">
              <w:br/>
            </w:r>
            <w:r w:rsidRPr="00070807">
              <w:br/>
              <w:t>- An all-new combat system, redesigned from the ground up. Time your missiles to the metronome for extra impact. Master the rhythm and hunt for the high score in online leaderboards!</w:t>
            </w:r>
            <w:r w:rsidRPr="00070807">
              <w:br/>
            </w:r>
            <w:r w:rsidRPr="00070807">
              <w:br/>
              <w:t>- Featuring epic boss battles against gigantic creatures, aliens, and robots, hone your twin-stick shooter skills to blasting beats!</w:t>
            </w:r>
            <w:r w:rsidRPr="00070807">
              <w:br/>
            </w:r>
            <w:r w:rsidRPr="00070807">
              <w:br/>
              <w:t>- Locked and loaded full of achievables, and daily goals for that bonus XP, Aaero2 is full of surprises and reasons to dig deeper.</w:t>
            </w:r>
          </w:p>
        </w:tc>
      </w:tr>
      <w:tr w:rsidR="00BE64C9" w:rsidRPr="006942A7" w14:paraId="11AFA6C1" w14:textId="77777777" w:rsidTr="00E51965">
        <w:trPr>
          <w:trHeight w:val="1055"/>
        </w:trPr>
        <w:tc>
          <w:tcPr>
            <w:tcW w:w="2142" w:type="dxa"/>
            <w:vAlign w:val="center"/>
          </w:tcPr>
          <w:p w14:paraId="69625B84" w14:textId="072228EA" w:rsidR="00BE64C9" w:rsidRDefault="00BE64C9" w:rsidP="008014F7">
            <w:pPr>
              <w:rPr>
                <w:rFonts w:cs="Tahoma"/>
                <w:b/>
                <w:color w:val="000000" w:themeColor="text1"/>
              </w:rPr>
            </w:pPr>
            <w:r>
              <w:rPr>
                <w:rFonts w:cs="Tahoma"/>
                <w:b/>
                <w:color w:val="000000" w:themeColor="text1"/>
              </w:rPr>
              <w:lastRenderedPageBreak/>
              <w:t>Arcade Paradise Music Pack (Short)</w:t>
            </w:r>
          </w:p>
        </w:tc>
        <w:tc>
          <w:tcPr>
            <w:tcW w:w="6784" w:type="dxa"/>
            <w:gridSpan w:val="3"/>
            <w:vAlign w:val="center"/>
          </w:tcPr>
          <w:p w14:paraId="7D5DC731" w14:textId="41AD0E66" w:rsidR="00BE64C9" w:rsidRDefault="00BE64C9" w:rsidP="00B551C0">
            <w:r w:rsidRPr="00BE64C9">
              <w:t xml:space="preserve">Prepare to conquer exhilarating new challenges in Aaero2, where epic showdowns against colossal creatures, aliens, and high-tech robots await you in stunning environments inspired by the neon world of Arcade Paradise.  </w:t>
            </w:r>
          </w:p>
        </w:tc>
      </w:tr>
      <w:tr w:rsidR="00B551C0" w:rsidRPr="006942A7" w14:paraId="5A6DE88B" w14:textId="77777777" w:rsidTr="00E51965">
        <w:trPr>
          <w:trHeight w:val="1055"/>
        </w:trPr>
        <w:tc>
          <w:tcPr>
            <w:tcW w:w="2142" w:type="dxa"/>
            <w:vAlign w:val="center"/>
          </w:tcPr>
          <w:p w14:paraId="725A4F8A" w14:textId="67E3D00E" w:rsidR="00B551C0" w:rsidRPr="006942A7" w:rsidRDefault="00B551C0" w:rsidP="008014F7">
            <w:pPr>
              <w:rPr>
                <w:rFonts w:cs="Tahoma"/>
                <w:b/>
                <w:color w:val="000000" w:themeColor="text1"/>
              </w:rPr>
            </w:pPr>
            <w:r>
              <w:rPr>
                <w:rFonts w:cs="Tahoma"/>
                <w:b/>
                <w:color w:val="000000" w:themeColor="text1"/>
              </w:rPr>
              <w:t>Arcade Paradise Music Pack</w:t>
            </w:r>
            <w:r w:rsidR="00BE64C9">
              <w:rPr>
                <w:rFonts w:cs="Tahoma"/>
                <w:b/>
                <w:color w:val="000000" w:themeColor="text1"/>
              </w:rPr>
              <w:t xml:space="preserve"> (Long)</w:t>
            </w:r>
          </w:p>
        </w:tc>
        <w:tc>
          <w:tcPr>
            <w:tcW w:w="6784" w:type="dxa"/>
            <w:gridSpan w:val="3"/>
            <w:vAlign w:val="center"/>
          </w:tcPr>
          <w:p w14:paraId="589EE3F4" w14:textId="5AABAA28" w:rsidR="00B551C0" w:rsidRDefault="00B551C0" w:rsidP="00B551C0">
            <w:r>
              <w:t xml:space="preserve">Prepare to conquer exhilarating new challenges in Aaero2, where epic showdowns against colossal creatures, aliens, and high-tech robots await you in stunning environments inspired by the neon world of Arcade Paradise.  </w:t>
            </w:r>
          </w:p>
          <w:p w14:paraId="10CFC13D" w14:textId="1582737F" w:rsidR="00B551C0" w:rsidRDefault="00B551C0" w:rsidP="00B551C0">
            <w:r>
              <w:t xml:space="preserve">Experience the adrenaline surge with the iconic title track “Arcade Paradise” by Ivar &amp; The Horde, the rhythmic rave of "Joystick" by Kieron Pepper, and the captivating "Euphoria" by Ben Pickersgill! </w:t>
            </w:r>
          </w:p>
          <w:p w14:paraId="0DAA543A" w14:textId="0D34FCBB" w:rsidR="00B551C0" w:rsidRPr="006942A7" w:rsidRDefault="00B551C0" w:rsidP="00B551C0">
            <w:r>
              <w:t>With Black Razor Records spinning the tunes, each journey becomes a sonic rollercoaster that will keep your heart racing to the beat.</w:t>
            </w:r>
          </w:p>
        </w:tc>
      </w:tr>
      <w:tr w:rsidR="00B551C0" w:rsidRPr="006942A7" w14:paraId="4E0B2828" w14:textId="77777777" w:rsidTr="00E51965">
        <w:trPr>
          <w:trHeight w:val="1055"/>
        </w:trPr>
        <w:tc>
          <w:tcPr>
            <w:tcW w:w="2142" w:type="dxa"/>
            <w:vAlign w:val="center"/>
          </w:tcPr>
          <w:p w14:paraId="07B66FC5" w14:textId="41F817AD" w:rsidR="00B551C0" w:rsidRDefault="00B551C0" w:rsidP="008014F7">
            <w:pPr>
              <w:rPr>
                <w:rFonts w:cs="Tahoma"/>
                <w:b/>
                <w:color w:val="000000" w:themeColor="text1"/>
              </w:rPr>
            </w:pPr>
            <w:r>
              <w:rPr>
                <w:rFonts w:cs="Tahoma"/>
                <w:b/>
                <w:color w:val="000000" w:themeColor="text1"/>
              </w:rPr>
              <w:t>Lania Kea Music Pack</w:t>
            </w:r>
            <w:r w:rsidR="00BE64C9">
              <w:rPr>
                <w:rFonts w:cs="Tahoma"/>
                <w:b/>
                <w:color w:val="000000" w:themeColor="text1"/>
              </w:rPr>
              <w:t xml:space="preserve"> (Short)</w:t>
            </w:r>
          </w:p>
        </w:tc>
        <w:tc>
          <w:tcPr>
            <w:tcW w:w="6784" w:type="dxa"/>
            <w:gridSpan w:val="3"/>
            <w:vAlign w:val="center"/>
          </w:tcPr>
          <w:p w14:paraId="25DD8C64" w14:textId="3F084B3F" w:rsidR="00B74395" w:rsidRDefault="00B74395" w:rsidP="00B74395">
            <w:r>
              <w:t xml:space="preserve">Explore stunning open environments inspired by alien worlds and lush scenery as you battle impressive beasts from beyond, all to a dreamy soundtrack from Lania Kea, one of the brightest stars from Black Razor Records.  </w:t>
            </w:r>
          </w:p>
          <w:p w14:paraId="532C4559" w14:textId="753A39C8" w:rsidR="00B74395" w:rsidRDefault="00B74395" w:rsidP="00B74395">
            <w:r>
              <w:t xml:space="preserve">Immerse yourself in the sounds of Lania Kea with three standout tracks: “One Step Closer,” “Dig Down,” and “Wakan Tanka!”. Her unique blend of 80s synth, dreampop, and ethereal, earthy tones will pull you deep into the rhythmic ride. </w:t>
            </w:r>
          </w:p>
          <w:p w14:paraId="7CEA92B5" w14:textId="646D3FF8" w:rsidR="00B551C0" w:rsidRPr="006942A7" w:rsidRDefault="00B74395" w:rsidP="00B74395">
            <w:r>
              <w:t>With Black Razor Records setting the tempo, each level transforms into a sonic journey filled with eclectic vibes that keep your blood pumping and your spaceship soaring.</w:t>
            </w:r>
          </w:p>
        </w:tc>
      </w:tr>
      <w:tr w:rsidR="00FF34DA" w:rsidRPr="006942A7" w14:paraId="1B366668" w14:textId="77777777" w:rsidTr="00E51965">
        <w:trPr>
          <w:trHeight w:val="1055"/>
        </w:trPr>
        <w:tc>
          <w:tcPr>
            <w:tcW w:w="2142" w:type="dxa"/>
            <w:vAlign w:val="center"/>
          </w:tcPr>
          <w:p w14:paraId="0FE15718" w14:textId="52A11B34" w:rsidR="00FF34DA" w:rsidRDefault="00FF34DA" w:rsidP="008014F7">
            <w:pPr>
              <w:rPr>
                <w:rFonts w:cs="Tahoma"/>
                <w:b/>
                <w:color w:val="000000" w:themeColor="text1"/>
              </w:rPr>
            </w:pPr>
            <w:r>
              <w:rPr>
                <w:rFonts w:cs="Tahoma"/>
                <w:b/>
                <w:color w:val="000000" w:themeColor="text1"/>
              </w:rPr>
              <w:lastRenderedPageBreak/>
              <w:t>Lania Kea Music Pack (Long)</w:t>
            </w:r>
          </w:p>
        </w:tc>
        <w:tc>
          <w:tcPr>
            <w:tcW w:w="6784" w:type="dxa"/>
            <w:gridSpan w:val="3"/>
            <w:vAlign w:val="center"/>
          </w:tcPr>
          <w:p w14:paraId="52D6F308" w14:textId="7BA38243" w:rsidR="00FF34DA" w:rsidRPr="006942A7" w:rsidRDefault="00B74395" w:rsidP="00070807">
            <w:r w:rsidRPr="00B74395">
              <w:t xml:space="preserve">Explore stunning open environments inspired by alien worlds and lush scenery as you battle impressive beasts from beyond, all to a dreamy soundtrack from Lania Kea, one of the brightest stars from Black Razor Records.  </w:t>
            </w:r>
          </w:p>
        </w:tc>
      </w:tr>
      <w:tr w:rsidR="00070807" w:rsidRPr="006942A7" w14:paraId="14BDBCFB" w14:textId="77777777" w:rsidTr="008014F7">
        <w:trPr>
          <w:trHeight w:val="1039"/>
        </w:trPr>
        <w:tc>
          <w:tcPr>
            <w:tcW w:w="2142" w:type="dxa"/>
            <w:vAlign w:val="center"/>
          </w:tcPr>
          <w:p w14:paraId="7E45C01B" w14:textId="177EED29" w:rsidR="00070807" w:rsidRPr="006942A7" w:rsidRDefault="00070807" w:rsidP="008014F7">
            <w:pPr>
              <w:rPr>
                <w:rFonts w:cs="Tahoma"/>
                <w:b/>
                <w:color w:val="000000" w:themeColor="text1"/>
              </w:rPr>
            </w:pPr>
            <w:bookmarkStart w:id="1" w:name="_Hlk105747845"/>
            <w:r w:rsidRPr="006942A7">
              <w:rPr>
                <w:rFonts w:cs="Tahoma"/>
                <w:b/>
                <w:color w:val="000000" w:themeColor="text1"/>
              </w:rPr>
              <w:t>Keywords</w:t>
            </w:r>
          </w:p>
        </w:tc>
        <w:tc>
          <w:tcPr>
            <w:tcW w:w="6784" w:type="dxa"/>
            <w:gridSpan w:val="3"/>
            <w:vAlign w:val="center"/>
          </w:tcPr>
          <w:p w14:paraId="60115A30" w14:textId="28116EF4" w:rsidR="00070807" w:rsidRPr="006942A7" w:rsidRDefault="00070807" w:rsidP="00070807">
            <w:r>
              <w:t xml:space="preserve">Rhythm, action, </w:t>
            </w:r>
            <w:r w:rsidR="00A34BF8">
              <w:t>on-</w:t>
            </w:r>
            <w:r>
              <w:t>rail</w:t>
            </w:r>
            <w:r w:rsidR="00A34BF8">
              <w:t>s</w:t>
            </w:r>
            <w:r>
              <w:t xml:space="preserve">, shooter, solo, co-op, aliens, beat, music, </w:t>
            </w:r>
            <w:r w:rsidR="00A34BF8">
              <w:t xml:space="preserve">stylised, soundtrack, boss battles, Monstercat, indie, 3D, sci-fi, arcade, twin stick shooter, space, robots, electronic music, futuristic, Guitar Hero, DJ hero, Arcade Paradise, Black Razor Records, Lania Kea. </w:t>
            </w:r>
          </w:p>
        </w:tc>
      </w:tr>
      <w:bookmarkEnd w:id="1"/>
      <w:tr w:rsidR="00070807" w:rsidRPr="006942A7" w14:paraId="4215252D" w14:textId="77777777" w:rsidTr="00E51965">
        <w:trPr>
          <w:trHeight w:val="724"/>
        </w:trPr>
        <w:tc>
          <w:tcPr>
            <w:tcW w:w="2142" w:type="dxa"/>
            <w:vAlign w:val="center"/>
          </w:tcPr>
          <w:p w14:paraId="4E079EFB" w14:textId="28B94299" w:rsidR="00070807" w:rsidRPr="006942A7" w:rsidRDefault="00070807" w:rsidP="008014F7">
            <w:pPr>
              <w:rPr>
                <w:rFonts w:cs="Tahoma"/>
                <w:b/>
                <w:color w:val="000000" w:themeColor="text1"/>
              </w:rPr>
            </w:pPr>
            <w:r w:rsidRPr="006942A7">
              <w:rPr>
                <w:rFonts w:cs="Tahoma"/>
                <w:b/>
                <w:color w:val="000000" w:themeColor="text1"/>
              </w:rPr>
              <w:t>Format(s):</w:t>
            </w:r>
          </w:p>
        </w:tc>
        <w:tc>
          <w:tcPr>
            <w:tcW w:w="6784" w:type="dxa"/>
            <w:gridSpan w:val="3"/>
            <w:tcBorders>
              <w:bottom w:val="single" w:sz="4" w:space="0" w:color="auto"/>
            </w:tcBorders>
            <w:vAlign w:val="center"/>
          </w:tcPr>
          <w:p w14:paraId="156AED0F" w14:textId="3EBA4C99" w:rsidR="00070807" w:rsidRPr="00E97EBD" w:rsidRDefault="00070807" w:rsidP="008014F7">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PC (Steam, EGS, GOG), Xbox Series X|S, PlayStation 5</w:t>
            </w:r>
          </w:p>
        </w:tc>
      </w:tr>
      <w:tr w:rsidR="00070807" w:rsidRPr="006942A7" w14:paraId="59B4338F" w14:textId="77777777" w:rsidTr="00AB7E1B">
        <w:trPr>
          <w:trHeight w:val="724"/>
        </w:trPr>
        <w:tc>
          <w:tcPr>
            <w:tcW w:w="2142" w:type="dxa"/>
            <w:vAlign w:val="center"/>
          </w:tcPr>
          <w:p w14:paraId="40400930" w14:textId="41C71593" w:rsidR="00070807" w:rsidRPr="006942A7" w:rsidRDefault="00070807" w:rsidP="008014F7">
            <w:pPr>
              <w:rPr>
                <w:rFonts w:cs="Tahoma"/>
                <w:b/>
                <w:color w:val="000000" w:themeColor="text1"/>
              </w:rPr>
            </w:pPr>
            <w:r w:rsidRPr="006942A7">
              <w:rPr>
                <w:rFonts w:cs="Tahoma"/>
                <w:b/>
                <w:color w:val="000000" w:themeColor="text1"/>
              </w:rPr>
              <w:t>Age Ratings</w:t>
            </w:r>
            <w:r>
              <w:rPr>
                <w:rFonts w:cs="Tahoma"/>
                <w:b/>
                <w:color w:val="000000" w:themeColor="text1"/>
              </w:rPr>
              <w:t>:</w:t>
            </w:r>
          </w:p>
        </w:tc>
        <w:tc>
          <w:tcPr>
            <w:tcW w:w="2261" w:type="dxa"/>
            <w:vAlign w:val="center"/>
          </w:tcPr>
          <w:p w14:paraId="4956B6F6" w14:textId="319A33A9" w:rsidR="00070807" w:rsidRPr="006942A7" w:rsidRDefault="00070807" w:rsidP="00070807">
            <w:pPr>
              <w:spacing w:after="0" w:line="276" w:lineRule="auto"/>
              <w:jc w:val="center"/>
            </w:pPr>
            <w:r>
              <w:t>PEGI 7</w:t>
            </w:r>
          </w:p>
        </w:tc>
        <w:tc>
          <w:tcPr>
            <w:tcW w:w="2261" w:type="dxa"/>
            <w:vAlign w:val="center"/>
          </w:tcPr>
          <w:p w14:paraId="1EB5CDF1" w14:textId="03BCA746" w:rsidR="00070807" w:rsidRPr="006942A7" w:rsidRDefault="00070807" w:rsidP="00070807">
            <w:pPr>
              <w:spacing w:after="0" w:line="276" w:lineRule="auto"/>
              <w:jc w:val="center"/>
            </w:pPr>
            <w:r>
              <w:t>ESRB Everyone 10+</w:t>
            </w:r>
          </w:p>
        </w:tc>
        <w:tc>
          <w:tcPr>
            <w:tcW w:w="2262" w:type="dxa"/>
            <w:vAlign w:val="center"/>
          </w:tcPr>
          <w:p w14:paraId="73AD481B" w14:textId="7E8AE40D" w:rsidR="00070807" w:rsidRPr="006942A7" w:rsidRDefault="00070807" w:rsidP="00070807">
            <w:pPr>
              <w:spacing w:after="0" w:line="276" w:lineRule="auto"/>
              <w:jc w:val="center"/>
            </w:pPr>
            <w:r>
              <w:t>USK 12</w:t>
            </w:r>
          </w:p>
        </w:tc>
      </w:tr>
      <w:tr w:rsidR="00070807" w:rsidRPr="006942A7" w14:paraId="3C4A2055" w14:textId="77777777" w:rsidTr="008014F7">
        <w:trPr>
          <w:trHeight w:val="1804"/>
        </w:trPr>
        <w:tc>
          <w:tcPr>
            <w:tcW w:w="2142" w:type="dxa"/>
            <w:vAlign w:val="center"/>
          </w:tcPr>
          <w:p w14:paraId="712AE99C" w14:textId="6CF00D9A" w:rsidR="00070807" w:rsidRPr="006942A7" w:rsidRDefault="00070807" w:rsidP="008014F7">
            <w:pPr>
              <w:pStyle w:val="NoSpacing"/>
              <w:rPr>
                <w:rFonts w:cs="Tahoma"/>
                <w:b/>
                <w:color w:val="000000" w:themeColor="text1"/>
              </w:rPr>
            </w:pPr>
            <w:r w:rsidRPr="006942A7">
              <w:rPr>
                <w:rFonts w:cs="Tahoma"/>
                <w:b/>
                <w:color w:val="000000" w:themeColor="text1"/>
              </w:rPr>
              <w:t>Languages (Text)</w:t>
            </w:r>
          </w:p>
        </w:tc>
        <w:tc>
          <w:tcPr>
            <w:tcW w:w="6784" w:type="dxa"/>
            <w:gridSpan w:val="3"/>
            <w:vAlign w:val="center"/>
          </w:tcPr>
          <w:p w14:paraId="1650FEC2" w14:textId="76A310BB" w:rsidR="00070807" w:rsidRPr="006942A7" w:rsidRDefault="00070807" w:rsidP="008014F7">
            <w:pPr>
              <w:spacing w:after="0" w:line="276" w:lineRule="auto"/>
              <w:rPr>
                <w:rFonts w:ascii="Arial" w:eastAsia="Arial" w:hAnsi="Arial" w:cs="Arial"/>
                <w:color w:val="000000" w:themeColor="text1"/>
              </w:rPr>
            </w:pPr>
            <w:r w:rsidRPr="00070807">
              <w:rPr>
                <w:rFonts w:ascii="Arial" w:hAnsi="Arial" w:cs="Arial"/>
                <w:color w:val="000000" w:themeColor="text1"/>
                <w:lang w:val="en-US"/>
              </w:rPr>
              <w:t>English, French, German, Italian, Spanish, Japanese, Korean, Simplified Chinese, Russian.</w:t>
            </w:r>
          </w:p>
        </w:tc>
      </w:tr>
      <w:tr w:rsidR="00070807" w:rsidRPr="006942A7" w14:paraId="28274E86" w14:textId="77777777" w:rsidTr="008014F7">
        <w:trPr>
          <w:trHeight w:val="1804"/>
        </w:trPr>
        <w:tc>
          <w:tcPr>
            <w:tcW w:w="2142" w:type="dxa"/>
            <w:vAlign w:val="center"/>
          </w:tcPr>
          <w:p w14:paraId="02C73E24" w14:textId="16304F88" w:rsidR="00070807" w:rsidRPr="006942A7" w:rsidRDefault="00070807" w:rsidP="008014F7">
            <w:pPr>
              <w:pStyle w:val="NoSpacing"/>
              <w:rPr>
                <w:rFonts w:cs="Tahoma"/>
                <w:b/>
                <w:color w:val="000000" w:themeColor="text1"/>
              </w:rPr>
            </w:pPr>
            <w:r w:rsidRPr="006942A7">
              <w:rPr>
                <w:rFonts w:cs="Tahoma"/>
                <w:b/>
                <w:color w:val="000000" w:themeColor="text1"/>
              </w:rPr>
              <w:t>Languages (Audio)</w:t>
            </w:r>
          </w:p>
        </w:tc>
        <w:tc>
          <w:tcPr>
            <w:tcW w:w="6784" w:type="dxa"/>
            <w:gridSpan w:val="3"/>
            <w:vAlign w:val="center"/>
          </w:tcPr>
          <w:p w14:paraId="30A795B7" w14:textId="4CEEC85F" w:rsidR="00070807" w:rsidRPr="006942A7" w:rsidRDefault="00070807" w:rsidP="008014F7">
            <w:pPr>
              <w:pStyle w:val="NoSpacing"/>
              <w:rPr>
                <w:rFonts w:ascii="Arial" w:hAnsi="Arial" w:cs="Arial"/>
                <w:color w:val="000000" w:themeColor="text1"/>
              </w:rPr>
            </w:pPr>
            <w:r>
              <w:rPr>
                <w:rFonts w:cs="Tahoma"/>
                <w:bCs/>
                <w:color w:val="000000" w:themeColor="text1"/>
              </w:rPr>
              <w:t>English</w:t>
            </w:r>
          </w:p>
        </w:tc>
      </w:tr>
      <w:tr w:rsidR="00070807" w:rsidRPr="006942A7" w14:paraId="50068868" w14:textId="77777777" w:rsidTr="00437024">
        <w:trPr>
          <w:trHeight w:val="666"/>
        </w:trPr>
        <w:tc>
          <w:tcPr>
            <w:tcW w:w="2142" w:type="dxa"/>
            <w:vAlign w:val="center"/>
          </w:tcPr>
          <w:p w14:paraId="06FC2846" w14:textId="7D938402" w:rsidR="00070807" w:rsidRPr="006942A7" w:rsidRDefault="00070807" w:rsidP="008014F7">
            <w:pPr>
              <w:pStyle w:val="NoSpacing"/>
              <w:rPr>
                <w:rFonts w:cs="Tahoma"/>
                <w:b/>
                <w:color w:val="000000" w:themeColor="text1"/>
              </w:rPr>
            </w:pPr>
            <w:r w:rsidRPr="006942A7">
              <w:rPr>
                <w:rFonts w:cs="Tahoma"/>
                <w:b/>
                <w:color w:val="000000" w:themeColor="text1"/>
              </w:rPr>
              <w:t xml:space="preserve">Copyright FULL </w:t>
            </w:r>
          </w:p>
        </w:tc>
        <w:tc>
          <w:tcPr>
            <w:tcW w:w="6784" w:type="dxa"/>
            <w:gridSpan w:val="3"/>
            <w:vAlign w:val="center"/>
          </w:tcPr>
          <w:p w14:paraId="5C1C982B" w14:textId="1861147B" w:rsidR="00070807" w:rsidRPr="00070807" w:rsidRDefault="00070807" w:rsidP="008014F7">
            <w:pPr>
              <w:pStyle w:val="NoSpacing"/>
              <w:jc w:val="center"/>
              <w:rPr>
                <w:rFonts w:cs="Tahoma"/>
                <w:color w:val="000000" w:themeColor="text1"/>
              </w:rPr>
            </w:pPr>
            <w:r w:rsidRPr="00070807">
              <w:rPr>
                <w:rFonts w:cs="Tahoma"/>
                <w:color w:val="000000" w:themeColor="text1"/>
              </w:rPr>
              <w:t>Aaero2: Black Razor Records Edition © 2025 Mad Fellows. Published by Wired Productions Ltd and developed by Mad Fellows . Aaero and the Aaero logos are trademarks of Mad Fellows.  All rights reserved.</w:t>
            </w:r>
          </w:p>
        </w:tc>
      </w:tr>
      <w:tr w:rsidR="00070807" w:rsidRPr="006942A7" w14:paraId="38F0AA4A" w14:textId="77777777" w:rsidTr="008014F7">
        <w:trPr>
          <w:trHeight w:val="666"/>
        </w:trPr>
        <w:tc>
          <w:tcPr>
            <w:tcW w:w="2142" w:type="dxa"/>
            <w:vAlign w:val="center"/>
          </w:tcPr>
          <w:p w14:paraId="25ABCF01" w14:textId="2757558A" w:rsidR="00070807" w:rsidRPr="006942A7" w:rsidRDefault="00070807" w:rsidP="008014F7">
            <w:pPr>
              <w:pStyle w:val="NoSpacing"/>
              <w:rPr>
                <w:rFonts w:cs="Tahoma"/>
                <w:b/>
                <w:color w:val="000000" w:themeColor="text1"/>
              </w:rPr>
            </w:pPr>
            <w:r w:rsidRPr="006942A7">
              <w:rPr>
                <w:rFonts w:cs="Tahoma"/>
                <w:b/>
                <w:color w:val="000000" w:themeColor="text1"/>
              </w:rPr>
              <w:t>Developer name</w:t>
            </w:r>
          </w:p>
        </w:tc>
        <w:tc>
          <w:tcPr>
            <w:tcW w:w="6784" w:type="dxa"/>
            <w:gridSpan w:val="3"/>
            <w:vAlign w:val="center"/>
          </w:tcPr>
          <w:p w14:paraId="4B312F4E" w14:textId="5C795EEE" w:rsidR="00070807" w:rsidRPr="006942A7" w:rsidRDefault="00070807" w:rsidP="008014F7">
            <w:pPr>
              <w:pStyle w:val="NoSpacing"/>
              <w:jc w:val="center"/>
              <w:rPr>
                <w:rFonts w:cs="Tahoma"/>
                <w:b/>
                <w:color w:val="000000" w:themeColor="text1"/>
              </w:rPr>
            </w:pPr>
            <w:r>
              <w:rPr>
                <w:rFonts w:cs="Tahoma"/>
                <w:color w:val="000000" w:themeColor="text1"/>
              </w:rPr>
              <w:t>Mad Fellows</w:t>
            </w:r>
          </w:p>
        </w:tc>
      </w:tr>
      <w:tr w:rsidR="00070807" w:rsidRPr="006942A7" w14:paraId="56ED48F6" w14:textId="77777777" w:rsidTr="008014F7">
        <w:trPr>
          <w:trHeight w:val="1291"/>
        </w:trPr>
        <w:tc>
          <w:tcPr>
            <w:tcW w:w="2142" w:type="dxa"/>
            <w:vAlign w:val="center"/>
          </w:tcPr>
          <w:p w14:paraId="03C1A264" w14:textId="09936008" w:rsidR="00070807" w:rsidRPr="006942A7" w:rsidRDefault="00070807" w:rsidP="008014F7">
            <w:pPr>
              <w:rPr>
                <w:rFonts w:cs="Tahoma"/>
                <w:b/>
                <w:color w:val="000000" w:themeColor="text1"/>
              </w:rPr>
            </w:pPr>
            <w:r w:rsidRPr="006942A7">
              <w:rPr>
                <w:rFonts w:cs="Tahoma"/>
                <w:b/>
                <w:color w:val="000000" w:themeColor="text1"/>
              </w:rPr>
              <w:t>Publisher</w:t>
            </w:r>
          </w:p>
        </w:tc>
        <w:tc>
          <w:tcPr>
            <w:tcW w:w="6784" w:type="dxa"/>
            <w:gridSpan w:val="3"/>
            <w:vAlign w:val="center"/>
          </w:tcPr>
          <w:p w14:paraId="367F9113" w14:textId="741E7589" w:rsidR="00070807" w:rsidRPr="006942A7" w:rsidRDefault="00070807" w:rsidP="008014F7">
            <w:pPr>
              <w:rPr>
                <w:rFonts w:cs="Tahoma"/>
                <w:bCs/>
                <w:color w:val="000000" w:themeColor="text1"/>
              </w:rPr>
            </w:pPr>
            <w:r w:rsidRPr="006942A7">
              <w:rPr>
                <w:rFonts w:cs="Tahoma"/>
                <w:color w:val="000000" w:themeColor="text1"/>
              </w:rPr>
              <w:t xml:space="preserve">Wired Productions </w:t>
            </w:r>
          </w:p>
        </w:tc>
      </w:tr>
      <w:tr w:rsidR="00070807" w:rsidRPr="006942A7" w14:paraId="62974CAB" w14:textId="77777777" w:rsidTr="008014F7">
        <w:trPr>
          <w:trHeight w:val="1210"/>
        </w:trPr>
        <w:tc>
          <w:tcPr>
            <w:tcW w:w="2142" w:type="dxa"/>
            <w:vAlign w:val="center"/>
          </w:tcPr>
          <w:p w14:paraId="6814F502" w14:textId="617BE3CF" w:rsidR="00070807" w:rsidRPr="006942A7" w:rsidRDefault="00070807" w:rsidP="008014F7">
            <w:pPr>
              <w:rPr>
                <w:rFonts w:cs="Tahoma"/>
                <w:b/>
                <w:color w:val="000000" w:themeColor="text1"/>
              </w:rPr>
            </w:pPr>
            <w:r w:rsidRPr="006942A7">
              <w:rPr>
                <w:rFonts w:cs="Tahoma"/>
                <w:b/>
                <w:color w:val="000000" w:themeColor="text1"/>
              </w:rPr>
              <w:t>Publisher URL</w:t>
            </w:r>
          </w:p>
        </w:tc>
        <w:tc>
          <w:tcPr>
            <w:tcW w:w="6784" w:type="dxa"/>
            <w:gridSpan w:val="3"/>
            <w:vAlign w:val="center"/>
          </w:tcPr>
          <w:p w14:paraId="0708404C" w14:textId="5D7B5234" w:rsidR="00070807" w:rsidRPr="006942A7" w:rsidRDefault="00070807" w:rsidP="008014F7">
            <w:pPr>
              <w:rPr>
                <w:rFonts w:cs="Tahoma"/>
                <w:bCs/>
                <w:color w:val="000000" w:themeColor="text1"/>
              </w:rPr>
            </w:pPr>
            <w:hyperlink r:id="rId5" w:history="1">
              <w:r w:rsidRPr="006942A7">
                <w:rPr>
                  <w:rStyle w:val="Hyperlink"/>
                  <w:color w:val="1155CC"/>
                </w:rPr>
                <w:t>www.wiredproductions.com</w:t>
              </w:r>
            </w:hyperlink>
          </w:p>
        </w:tc>
      </w:tr>
      <w:tr w:rsidR="00070807" w:rsidRPr="006942A7" w14:paraId="03DD92D9" w14:textId="77777777" w:rsidTr="008014F7">
        <w:tc>
          <w:tcPr>
            <w:tcW w:w="2142" w:type="dxa"/>
            <w:vAlign w:val="center"/>
          </w:tcPr>
          <w:p w14:paraId="61652AA3" w14:textId="2612376B" w:rsidR="00070807" w:rsidRPr="006942A7" w:rsidRDefault="00070807" w:rsidP="008014F7">
            <w:pPr>
              <w:rPr>
                <w:rFonts w:cs="Tahoma"/>
                <w:b/>
                <w:color w:val="000000" w:themeColor="text1"/>
              </w:rPr>
            </w:pPr>
            <w:r w:rsidRPr="006942A7">
              <w:rPr>
                <w:rFonts w:cs="Tahoma"/>
                <w:b/>
                <w:color w:val="000000" w:themeColor="text1"/>
              </w:rPr>
              <w:lastRenderedPageBreak/>
              <w:t>Release Date</w:t>
            </w:r>
          </w:p>
        </w:tc>
        <w:tc>
          <w:tcPr>
            <w:tcW w:w="6784" w:type="dxa"/>
            <w:gridSpan w:val="3"/>
            <w:vAlign w:val="center"/>
          </w:tcPr>
          <w:p w14:paraId="0121AC59" w14:textId="1DFAC237" w:rsidR="00070807" w:rsidRPr="006942A7" w:rsidRDefault="00070807" w:rsidP="008014F7">
            <w:pPr>
              <w:rPr>
                <w:color w:val="000000" w:themeColor="text1"/>
              </w:rPr>
            </w:pPr>
            <w:r>
              <w:rPr>
                <w:rFonts w:cs="Tahoma"/>
                <w:color w:val="000000" w:themeColor="text1"/>
              </w:rPr>
              <w:t>16</w:t>
            </w:r>
            <w:r w:rsidRPr="00070807">
              <w:rPr>
                <w:rFonts w:cs="Tahoma"/>
                <w:color w:val="000000" w:themeColor="text1"/>
                <w:vertAlign w:val="superscript"/>
              </w:rPr>
              <w:t>th</w:t>
            </w:r>
            <w:r>
              <w:rPr>
                <w:rFonts w:cs="Tahoma"/>
                <w:color w:val="000000" w:themeColor="text1"/>
              </w:rPr>
              <w:t xml:space="preserve"> December 2025</w:t>
            </w:r>
          </w:p>
        </w:tc>
      </w:tr>
      <w:tr w:rsidR="00070807" w:rsidRPr="006942A7" w14:paraId="373F221B" w14:textId="77777777" w:rsidTr="008014F7">
        <w:tc>
          <w:tcPr>
            <w:tcW w:w="2142" w:type="dxa"/>
            <w:vAlign w:val="center"/>
          </w:tcPr>
          <w:p w14:paraId="6657515E" w14:textId="77964DEC" w:rsidR="00070807" w:rsidRPr="006942A7" w:rsidRDefault="00070807" w:rsidP="008014F7">
            <w:pPr>
              <w:rPr>
                <w:rFonts w:cs="Tahoma"/>
                <w:b/>
                <w:color w:val="000000" w:themeColor="text1"/>
              </w:rPr>
            </w:pPr>
            <w:r w:rsidRPr="006942A7">
              <w:rPr>
                <w:rFonts w:cs="Tahoma"/>
                <w:b/>
                <w:color w:val="000000" w:themeColor="text1"/>
              </w:rPr>
              <w:t>About Developer</w:t>
            </w:r>
          </w:p>
        </w:tc>
        <w:tc>
          <w:tcPr>
            <w:tcW w:w="6784" w:type="dxa"/>
            <w:gridSpan w:val="3"/>
            <w:vAlign w:val="center"/>
          </w:tcPr>
          <w:p w14:paraId="3ED973E0" w14:textId="3DCE554C" w:rsidR="00070807" w:rsidRPr="006942A7" w:rsidRDefault="00A34BF8" w:rsidP="008014F7">
            <w:pPr>
              <w:rPr>
                <w:rFonts w:cs="Tahoma"/>
                <w:color w:val="000000" w:themeColor="text1"/>
              </w:rPr>
            </w:pPr>
            <w:r w:rsidRPr="00A34BF8">
              <w:rPr>
                <w:rFonts w:cs="Tahoma"/>
                <w:color w:val="000000" w:themeColor="text1"/>
              </w:rPr>
              <w:t>Mad Fellows is an independent micro-studio based in the United Kingdom. The team consists of Dan Horbury and Paul Norris. Before founding Mad Fellows, both Dan and Paul worked at FreeStyleGames/Activision Blizzard on the Guitar Hero and DJ Hero games and, prior to that, at Codemasters on various motor racing titles.</w:t>
            </w:r>
          </w:p>
        </w:tc>
      </w:tr>
      <w:tr w:rsidR="00070807" w:rsidRPr="006942A7" w14:paraId="7BE1D314" w14:textId="77777777" w:rsidTr="008014F7">
        <w:tc>
          <w:tcPr>
            <w:tcW w:w="2142" w:type="dxa"/>
            <w:vAlign w:val="center"/>
          </w:tcPr>
          <w:p w14:paraId="0C0C3576" w14:textId="0EFA4D53" w:rsidR="00070807" w:rsidRPr="006942A7" w:rsidRDefault="00070807" w:rsidP="008014F7">
            <w:pPr>
              <w:rPr>
                <w:rFonts w:cs="Tahoma"/>
                <w:b/>
                <w:color w:val="000000" w:themeColor="text1"/>
              </w:rPr>
            </w:pPr>
            <w:r w:rsidRPr="006942A7">
              <w:rPr>
                <w:rFonts w:cs="Tahoma"/>
                <w:b/>
                <w:color w:val="000000" w:themeColor="text1"/>
              </w:rPr>
              <w:t>About Publisher</w:t>
            </w:r>
          </w:p>
        </w:tc>
        <w:tc>
          <w:tcPr>
            <w:tcW w:w="6784" w:type="dxa"/>
            <w:gridSpan w:val="3"/>
            <w:vAlign w:val="center"/>
          </w:tcPr>
          <w:p w14:paraId="4B6BA691" w14:textId="33751955" w:rsidR="00070807" w:rsidRPr="006942A7" w:rsidRDefault="00070807" w:rsidP="008014F7">
            <w:pPr>
              <w:rPr>
                <w:rFonts w:cs="Tahoma"/>
                <w:color w:val="000000" w:themeColor="text1"/>
              </w:rPr>
            </w:pPr>
            <w:r w:rsidRPr="006942A7">
              <w:rPr>
                <w:color w:val="000000" w:themeColor="text1"/>
              </w:rPr>
              <w:t xml:space="preserve">Wired Productions is a true Indie Publisher proudly presenting a diverse range of specially curated games from some of the greatest storytellers and independent developers. Named as “Indie Publisher of the Year” at the MCV / Develop Awards, Wired is home to an award-winning collection of titles including: Hotel Architect, KARMA: The Dark World, DIG VR, Gori: Cuddly Carnage, Bulwark: Falconeer Chronicles, Arcade Paradise VR,  Martha Is Dead, The Falconeer, and Deliver Us the Moon. Announced upcoming titles are Beneath and Aaero 2: Black Razor Edition.  </w:t>
            </w:r>
          </w:p>
        </w:tc>
      </w:tr>
      <w:tr w:rsidR="00070807" w:rsidRPr="006942A7" w14:paraId="75F13E68" w14:textId="77777777" w:rsidTr="008014F7">
        <w:trPr>
          <w:trHeight w:val="21"/>
        </w:trPr>
        <w:tc>
          <w:tcPr>
            <w:tcW w:w="2142" w:type="dxa"/>
            <w:vAlign w:val="center"/>
          </w:tcPr>
          <w:p w14:paraId="216B8E45" w14:textId="71DD4509" w:rsidR="00070807" w:rsidRPr="006942A7" w:rsidRDefault="00070807" w:rsidP="008014F7">
            <w:pPr>
              <w:rPr>
                <w:rFonts w:cs="Tahoma"/>
                <w:b/>
                <w:color w:val="000000" w:themeColor="text1"/>
              </w:rPr>
            </w:pPr>
          </w:p>
        </w:tc>
        <w:tc>
          <w:tcPr>
            <w:tcW w:w="6784" w:type="dxa"/>
            <w:gridSpan w:val="3"/>
            <w:vAlign w:val="center"/>
          </w:tcPr>
          <w:p w14:paraId="363DA50A" w14:textId="711C9DC3" w:rsidR="00070807" w:rsidRPr="006942A7" w:rsidRDefault="00070807" w:rsidP="008014F7">
            <w:pPr>
              <w:rPr>
                <w:rFonts w:cs="Tahoma"/>
                <w:color w:val="000000" w:themeColor="text1"/>
              </w:rPr>
            </w:pPr>
          </w:p>
        </w:tc>
      </w:tr>
    </w:tbl>
    <w:p w14:paraId="69F62CD8" w14:textId="77777777" w:rsidR="006F6F9C" w:rsidRDefault="006F6F9C"/>
    <w:sectPr w:rsidR="006F6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435"/>
    <w:multiLevelType w:val="multilevel"/>
    <w:tmpl w:val="28A8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17118"/>
    <w:multiLevelType w:val="multilevel"/>
    <w:tmpl w:val="CF3A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D283E"/>
    <w:multiLevelType w:val="multilevel"/>
    <w:tmpl w:val="2690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C2565E"/>
    <w:multiLevelType w:val="multilevel"/>
    <w:tmpl w:val="523C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C5380A"/>
    <w:multiLevelType w:val="multilevel"/>
    <w:tmpl w:val="3388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16D32"/>
    <w:multiLevelType w:val="multilevel"/>
    <w:tmpl w:val="EFE4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883C65"/>
    <w:multiLevelType w:val="multilevel"/>
    <w:tmpl w:val="62FC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71320"/>
    <w:multiLevelType w:val="multilevel"/>
    <w:tmpl w:val="E9C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44862">
    <w:abstractNumId w:val="7"/>
  </w:num>
  <w:num w:numId="2" w16cid:durableId="1455439757">
    <w:abstractNumId w:val="4"/>
  </w:num>
  <w:num w:numId="3" w16cid:durableId="1632049668">
    <w:abstractNumId w:val="0"/>
  </w:num>
  <w:num w:numId="4" w16cid:durableId="1924338816">
    <w:abstractNumId w:val="1"/>
  </w:num>
  <w:num w:numId="5" w16cid:durableId="1945117002">
    <w:abstractNumId w:val="2"/>
  </w:num>
  <w:num w:numId="6" w16cid:durableId="1959409277">
    <w:abstractNumId w:val="6"/>
  </w:num>
  <w:num w:numId="7" w16cid:durableId="496532136">
    <w:abstractNumId w:val="3"/>
  </w:num>
  <w:num w:numId="8" w16cid:durableId="790634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07"/>
    <w:rsid w:val="00070807"/>
    <w:rsid w:val="004C0961"/>
    <w:rsid w:val="004F2CF2"/>
    <w:rsid w:val="006F6F9C"/>
    <w:rsid w:val="00736836"/>
    <w:rsid w:val="00902119"/>
    <w:rsid w:val="00995A5B"/>
    <w:rsid w:val="00A34BF8"/>
    <w:rsid w:val="00B551C0"/>
    <w:rsid w:val="00B74395"/>
    <w:rsid w:val="00BE64C9"/>
    <w:rsid w:val="00C7654F"/>
    <w:rsid w:val="00FF3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4F27"/>
  <w15:chartTrackingRefBased/>
  <w15:docId w15:val="{E29BDCBB-B418-4CF9-85E7-10271F7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807"/>
  </w:style>
  <w:style w:type="paragraph" w:styleId="Heading1">
    <w:name w:val="heading 1"/>
    <w:basedOn w:val="Normal"/>
    <w:next w:val="Normal"/>
    <w:link w:val="Heading1Char"/>
    <w:uiPriority w:val="9"/>
    <w:qFormat/>
    <w:rsid w:val="00070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8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8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8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8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8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807"/>
    <w:rPr>
      <w:rFonts w:eastAsiaTheme="majorEastAsia" w:cstheme="majorBidi"/>
      <w:color w:val="272727" w:themeColor="text1" w:themeTint="D8"/>
    </w:rPr>
  </w:style>
  <w:style w:type="paragraph" w:styleId="Title">
    <w:name w:val="Title"/>
    <w:basedOn w:val="Normal"/>
    <w:next w:val="Normal"/>
    <w:link w:val="TitleChar"/>
    <w:uiPriority w:val="10"/>
    <w:qFormat/>
    <w:rsid w:val="00070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807"/>
    <w:pPr>
      <w:spacing w:before="160"/>
      <w:jc w:val="center"/>
    </w:pPr>
    <w:rPr>
      <w:i/>
      <w:iCs/>
      <w:color w:val="404040" w:themeColor="text1" w:themeTint="BF"/>
    </w:rPr>
  </w:style>
  <w:style w:type="character" w:customStyle="1" w:styleId="QuoteChar">
    <w:name w:val="Quote Char"/>
    <w:basedOn w:val="DefaultParagraphFont"/>
    <w:link w:val="Quote"/>
    <w:uiPriority w:val="29"/>
    <w:rsid w:val="00070807"/>
    <w:rPr>
      <w:i/>
      <w:iCs/>
      <w:color w:val="404040" w:themeColor="text1" w:themeTint="BF"/>
    </w:rPr>
  </w:style>
  <w:style w:type="paragraph" w:styleId="ListParagraph">
    <w:name w:val="List Paragraph"/>
    <w:basedOn w:val="Normal"/>
    <w:uiPriority w:val="34"/>
    <w:qFormat/>
    <w:rsid w:val="00070807"/>
    <w:pPr>
      <w:ind w:left="720"/>
      <w:contextualSpacing/>
    </w:pPr>
  </w:style>
  <w:style w:type="character" w:styleId="IntenseEmphasis">
    <w:name w:val="Intense Emphasis"/>
    <w:basedOn w:val="DefaultParagraphFont"/>
    <w:uiPriority w:val="21"/>
    <w:qFormat/>
    <w:rsid w:val="00070807"/>
    <w:rPr>
      <w:i/>
      <w:iCs/>
      <w:color w:val="2F5496" w:themeColor="accent1" w:themeShade="BF"/>
    </w:rPr>
  </w:style>
  <w:style w:type="paragraph" w:styleId="IntenseQuote">
    <w:name w:val="Intense Quote"/>
    <w:basedOn w:val="Normal"/>
    <w:next w:val="Normal"/>
    <w:link w:val="IntenseQuoteChar"/>
    <w:uiPriority w:val="30"/>
    <w:qFormat/>
    <w:rsid w:val="00070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807"/>
    <w:rPr>
      <w:i/>
      <w:iCs/>
      <w:color w:val="2F5496" w:themeColor="accent1" w:themeShade="BF"/>
    </w:rPr>
  </w:style>
  <w:style w:type="character" w:styleId="IntenseReference">
    <w:name w:val="Intense Reference"/>
    <w:basedOn w:val="DefaultParagraphFont"/>
    <w:uiPriority w:val="32"/>
    <w:qFormat/>
    <w:rsid w:val="00070807"/>
    <w:rPr>
      <w:b/>
      <w:bCs/>
      <w:smallCaps/>
      <w:color w:val="2F5496" w:themeColor="accent1" w:themeShade="BF"/>
      <w:spacing w:val="5"/>
    </w:rPr>
  </w:style>
  <w:style w:type="character" w:styleId="Hyperlink">
    <w:name w:val="Hyperlink"/>
    <w:basedOn w:val="DefaultParagraphFont"/>
    <w:uiPriority w:val="99"/>
    <w:rsid w:val="00070807"/>
    <w:rPr>
      <w:color w:val="0000FF"/>
      <w:u w:val="single"/>
    </w:rPr>
  </w:style>
  <w:style w:type="paragraph" w:styleId="NoSpacing">
    <w:name w:val="No Spacing"/>
    <w:uiPriority w:val="1"/>
    <w:qFormat/>
    <w:rsid w:val="0007080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redproduc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Kenney</dc:creator>
  <cp:keywords/>
  <dc:description/>
  <cp:lastModifiedBy>Tegan Kenney</cp:lastModifiedBy>
  <cp:revision>6</cp:revision>
  <dcterms:created xsi:type="dcterms:W3CDTF">2025-11-24T10:31:00Z</dcterms:created>
  <dcterms:modified xsi:type="dcterms:W3CDTF">2025-11-24T10:58:00Z</dcterms:modified>
</cp:coreProperties>
</file>